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DF" w:rsidRPr="00111E31" w:rsidRDefault="006E74DF" w:rsidP="0047295F">
      <w:pPr>
        <w:pStyle w:val="ConsPlusNormal"/>
        <w:tabs>
          <w:tab w:val="left" w:pos="12055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111E3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E74DF" w:rsidRDefault="006E74DF" w:rsidP="0047295F">
      <w:pPr>
        <w:pStyle w:val="ConsPlusNormal"/>
        <w:tabs>
          <w:tab w:val="left" w:pos="12055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11E31">
        <w:rPr>
          <w:rFonts w:ascii="Times New Roman" w:hAnsi="Times New Roman" w:cs="Times New Roman"/>
          <w:sz w:val="24"/>
          <w:szCs w:val="24"/>
        </w:rPr>
        <w:t xml:space="preserve"> к постановлению главы</w:t>
      </w:r>
    </w:p>
    <w:p w:rsidR="006E74DF" w:rsidRPr="00111E31" w:rsidRDefault="006E74DF" w:rsidP="0047295F">
      <w:pPr>
        <w:pStyle w:val="ConsPlusNormal"/>
        <w:tabs>
          <w:tab w:val="left" w:pos="12055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11E31">
        <w:rPr>
          <w:rFonts w:ascii="Times New Roman" w:hAnsi="Times New Roman" w:cs="Times New Roman"/>
          <w:sz w:val="24"/>
          <w:szCs w:val="24"/>
        </w:rPr>
        <w:t xml:space="preserve"> городского поселения г. Киржач </w:t>
      </w:r>
    </w:p>
    <w:p w:rsidR="006E74DF" w:rsidRPr="00111E31" w:rsidRDefault="006E74DF" w:rsidP="0047295F">
      <w:pPr>
        <w:pStyle w:val="ConsPlusNormal"/>
        <w:tabs>
          <w:tab w:val="left" w:pos="12055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11E31">
        <w:rPr>
          <w:rFonts w:ascii="Times New Roman" w:hAnsi="Times New Roman" w:cs="Times New Roman"/>
          <w:sz w:val="24"/>
          <w:szCs w:val="24"/>
        </w:rPr>
        <w:t xml:space="preserve">от </w:t>
      </w:r>
      <w:r w:rsidRPr="00111E31">
        <w:rPr>
          <w:rFonts w:ascii="Times New Roman" w:hAnsi="Times New Roman" w:cs="Times New Roman"/>
          <w:sz w:val="24"/>
          <w:szCs w:val="24"/>
          <w:u w:val="single"/>
        </w:rPr>
        <w:t xml:space="preserve">12.04.2016 </w:t>
      </w:r>
      <w:r w:rsidRPr="00111E31">
        <w:rPr>
          <w:rFonts w:ascii="Times New Roman" w:hAnsi="Times New Roman" w:cs="Times New Roman"/>
          <w:sz w:val="24"/>
          <w:szCs w:val="24"/>
        </w:rPr>
        <w:t xml:space="preserve">  № </w:t>
      </w:r>
      <w:r w:rsidRPr="00111E31">
        <w:rPr>
          <w:rFonts w:ascii="Times New Roman" w:hAnsi="Times New Roman" w:cs="Times New Roman"/>
          <w:sz w:val="24"/>
          <w:szCs w:val="24"/>
          <w:u w:val="single"/>
        </w:rPr>
        <w:t xml:space="preserve">285 </w:t>
      </w:r>
    </w:p>
    <w:p w:rsidR="006E74DF" w:rsidRDefault="006E74DF" w:rsidP="0047295F">
      <w:pPr>
        <w:pStyle w:val="ConsPlusNormal"/>
        <w:tabs>
          <w:tab w:val="left" w:pos="12055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E74DF" w:rsidRPr="0047295F" w:rsidRDefault="006E74DF" w:rsidP="0047295F">
      <w:pPr>
        <w:pStyle w:val="ConsPlusNormal"/>
        <w:tabs>
          <w:tab w:val="left" w:pos="12055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47295F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6E74DF" w:rsidRPr="0047295F" w:rsidRDefault="006E74DF" w:rsidP="004729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7295F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6E74DF" w:rsidRDefault="006E74DF" w:rsidP="0047295F">
      <w:pPr>
        <w:jc w:val="center"/>
        <w:rPr>
          <w:b/>
          <w:color w:val="000000"/>
          <w:sz w:val="24"/>
          <w:szCs w:val="24"/>
        </w:rPr>
      </w:pPr>
    </w:p>
    <w:p w:rsidR="006E74DF" w:rsidRPr="007A3FE3" w:rsidRDefault="006E74DF" w:rsidP="0047295F">
      <w:pPr>
        <w:jc w:val="center"/>
        <w:rPr>
          <w:b/>
          <w:color w:val="000000"/>
          <w:sz w:val="24"/>
          <w:szCs w:val="24"/>
        </w:rPr>
      </w:pPr>
    </w:p>
    <w:p w:rsidR="006E74DF" w:rsidRPr="007A3FE3" w:rsidRDefault="006E74DF" w:rsidP="0047295F">
      <w:pPr>
        <w:jc w:val="center"/>
        <w:rPr>
          <w:b/>
          <w:color w:val="000000"/>
          <w:sz w:val="24"/>
          <w:szCs w:val="24"/>
        </w:rPr>
      </w:pPr>
      <w:r w:rsidRPr="007A3FE3">
        <w:rPr>
          <w:b/>
          <w:color w:val="000000"/>
          <w:sz w:val="24"/>
          <w:szCs w:val="24"/>
        </w:rPr>
        <w:t>КРИТЕРИИ КОНКУРСА</w:t>
      </w:r>
    </w:p>
    <w:p w:rsidR="006E74DF" w:rsidRPr="007A3FE3" w:rsidRDefault="006E74DF" w:rsidP="007A3FE3">
      <w:pPr>
        <w:rPr>
          <w:sz w:val="24"/>
          <w:szCs w:val="24"/>
        </w:rPr>
      </w:pPr>
    </w:p>
    <w:p w:rsidR="006E74DF" w:rsidRPr="007A3FE3" w:rsidRDefault="006E74DF" w:rsidP="0047295F">
      <w:pPr>
        <w:jc w:val="both"/>
        <w:rPr>
          <w:sz w:val="24"/>
          <w:szCs w:val="24"/>
        </w:rPr>
      </w:pPr>
      <w:r w:rsidRPr="007A3FE3">
        <w:rPr>
          <w:color w:val="000000"/>
          <w:sz w:val="24"/>
          <w:szCs w:val="24"/>
        </w:rPr>
        <w:t xml:space="preserve">1. 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</w:t>
      </w:r>
      <w:r w:rsidRPr="007A3FE3">
        <w:rPr>
          <w:sz w:val="24"/>
          <w:szCs w:val="24"/>
        </w:rPr>
        <w:t>– устанавливается в конкурсном предложении участника конкурса.</w:t>
      </w:r>
    </w:p>
    <w:p w:rsidR="006E74DF" w:rsidRDefault="006E74DF" w:rsidP="007669DC">
      <w:pPr>
        <w:tabs>
          <w:tab w:val="num" w:pos="709"/>
          <w:tab w:val="num" w:pos="1575"/>
        </w:tabs>
        <w:jc w:val="both"/>
        <w:rPr>
          <w:sz w:val="24"/>
          <w:szCs w:val="24"/>
        </w:rPr>
      </w:pPr>
    </w:p>
    <w:p w:rsidR="006E74DF" w:rsidRPr="00477AE1" w:rsidRDefault="006E74DF" w:rsidP="00477AE1">
      <w:pPr>
        <w:tabs>
          <w:tab w:val="num" w:pos="709"/>
          <w:tab w:val="num" w:pos="1575"/>
        </w:tabs>
        <w:jc w:val="both"/>
        <w:rPr>
          <w:sz w:val="24"/>
          <w:szCs w:val="24"/>
        </w:rPr>
      </w:pPr>
      <w:r w:rsidRPr="00A96641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A96641">
        <w:rPr>
          <w:sz w:val="24"/>
          <w:szCs w:val="24"/>
        </w:rPr>
        <w:t xml:space="preserve"> </w:t>
      </w:r>
      <w:r w:rsidRPr="00477AE1">
        <w:rPr>
          <w:sz w:val="24"/>
          <w:szCs w:val="24"/>
        </w:rPr>
        <w:t xml:space="preserve">Совокупный размер платы Концедента составляет 36 000 000 (тридцать шесть миллионов) рублей 00 копеек. </w:t>
      </w:r>
    </w:p>
    <w:p w:rsidR="006E74DF" w:rsidRPr="00A96641" w:rsidRDefault="006E74DF" w:rsidP="00A96641">
      <w:pPr>
        <w:tabs>
          <w:tab w:val="num" w:pos="709"/>
          <w:tab w:val="num" w:pos="1575"/>
        </w:tabs>
        <w:jc w:val="both"/>
        <w:rPr>
          <w:color w:val="000000"/>
          <w:sz w:val="24"/>
          <w:szCs w:val="24"/>
        </w:rPr>
      </w:pPr>
    </w:p>
    <w:p w:rsidR="006E74DF" w:rsidRPr="007A3FE3" w:rsidRDefault="006E74DF" w:rsidP="0047295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7A3FE3">
        <w:rPr>
          <w:color w:val="000000"/>
          <w:sz w:val="24"/>
          <w:szCs w:val="24"/>
        </w:rPr>
        <w:t>. Долгосрочные параметры регулирования деятельности концессионера.</w:t>
      </w:r>
    </w:p>
    <w:p w:rsidR="006E74DF" w:rsidRDefault="006E74DF" w:rsidP="0047295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3.1.</w:t>
      </w:r>
      <w:r w:rsidRPr="00987590">
        <w:rPr>
          <w:b/>
          <w:color w:val="000000"/>
          <w:sz w:val="24"/>
          <w:szCs w:val="24"/>
        </w:rPr>
        <w:t xml:space="preserve"> </w:t>
      </w:r>
      <w:r w:rsidRPr="00987590">
        <w:rPr>
          <w:color w:val="000000"/>
          <w:sz w:val="24"/>
          <w:szCs w:val="24"/>
        </w:rPr>
        <w:t>Базовый уровень операционных расходов</w:t>
      </w:r>
      <w:r>
        <w:rPr>
          <w:color w:val="000000"/>
          <w:sz w:val="24"/>
          <w:szCs w:val="24"/>
        </w:rPr>
        <w:t>.</w:t>
      </w:r>
    </w:p>
    <w:p w:rsidR="006E74DF" w:rsidRDefault="006E74DF" w:rsidP="0047295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tbl>
      <w:tblPr>
        <w:tblW w:w="15177" w:type="dxa"/>
        <w:tblInd w:w="98" w:type="dxa"/>
        <w:tblLook w:val="00A0"/>
      </w:tblPr>
      <w:tblGrid>
        <w:gridCol w:w="5255"/>
        <w:gridCol w:w="1701"/>
        <w:gridCol w:w="1701"/>
        <w:gridCol w:w="1701"/>
        <w:gridCol w:w="1701"/>
        <w:gridCol w:w="1701"/>
        <w:gridCol w:w="1417"/>
      </w:tblGrid>
      <w:tr w:rsidR="006E74DF" w:rsidRPr="00822C36" w:rsidTr="00125DE0">
        <w:trPr>
          <w:trHeight w:val="375"/>
        </w:trPr>
        <w:tc>
          <w:tcPr>
            <w:tcW w:w="5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74DF" w:rsidRPr="000E482E" w:rsidRDefault="006E74DF" w:rsidP="003E279D">
            <w:pPr>
              <w:rPr>
                <w:color w:val="000000"/>
              </w:rPr>
            </w:pPr>
            <w:r w:rsidRPr="000E482E">
              <w:rPr>
                <w:color w:val="000000"/>
              </w:rPr>
              <w:t>Период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74DF" w:rsidRPr="000E482E" w:rsidRDefault="006E74DF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74DF" w:rsidRPr="000E482E" w:rsidRDefault="006E74DF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74DF" w:rsidRPr="000E482E" w:rsidRDefault="006E74DF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74DF" w:rsidRPr="000E482E" w:rsidRDefault="006E74DF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74DF" w:rsidRPr="000E482E" w:rsidRDefault="006E74DF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74DF" w:rsidRPr="000E482E" w:rsidRDefault="006E74DF" w:rsidP="003E279D">
            <w:pPr>
              <w:jc w:val="center"/>
              <w:rPr>
                <w:b/>
                <w:bCs/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40</w:t>
            </w:r>
          </w:p>
        </w:tc>
      </w:tr>
      <w:tr w:rsidR="006E74DF" w:rsidRPr="00822C36" w:rsidTr="00125DE0">
        <w:trPr>
          <w:trHeight w:val="347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74DF" w:rsidRPr="000E482E" w:rsidRDefault="006E74DF" w:rsidP="003E279D">
            <w:pPr>
              <w:rPr>
                <w:color w:val="000000"/>
              </w:rPr>
            </w:pPr>
            <w:r w:rsidRPr="000E482E">
              <w:rPr>
                <w:color w:val="000000"/>
              </w:rPr>
              <w:t>Базовый уровень операционных расходов,</w:t>
            </w:r>
          </w:p>
          <w:p w:rsidR="006E74DF" w:rsidRPr="000E482E" w:rsidRDefault="006E74DF" w:rsidP="003E279D">
            <w:pPr>
              <w:rPr>
                <w:color w:val="000000"/>
              </w:rPr>
            </w:pPr>
            <w:r w:rsidRPr="000E482E">
              <w:rPr>
                <w:color w:val="000000"/>
              </w:rPr>
              <w:t>тыс.руб. без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15 802,20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19 877,35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24 125,76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29 282,18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35 540,70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43 136,85</w:t>
            </w:r>
          </w:p>
        </w:tc>
      </w:tr>
    </w:tbl>
    <w:p w:rsidR="006E74DF" w:rsidRDefault="006E74DF" w:rsidP="0047295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2857FE">
      <w:pPr>
        <w:pStyle w:val="a9"/>
        <w:keepNext w:val="0"/>
        <w:spacing w:before="0" w:after="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3</w:t>
      </w:r>
      <w:r w:rsidRPr="0010140D">
        <w:rPr>
          <w:b w:val="0"/>
          <w:color w:val="000000"/>
          <w:szCs w:val="24"/>
        </w:rPr>
        <w:t>.2 Показатели энергосбережения и энергетической эффективности на каждый год срока действия концессионного соглашения</w:t>
      </w:r>
      <w:r>
        <w:rPr>
          <w:b w:val="0"/>
          <w:color w:val="000000"/>
          <w:szCs w:val="24"/>
        </w:rPr>
        <w:t>.</w:t>
      </w:r>
    </w:p>
    <w:p w:rsidR="006E74DF" w:rsidRPr="007669DC" w:rsidRDefault="006E74DF" w:rsidP="002857FE">
      <w:pPr>
        <w:pStyle w:val="a9"/>
        <w:keepNext w:val="0"/>
        <w:spacing w:before="0" w:after="0"/>
        <w:jc w:val="both"/>
        <w:rPr>
          <w:b w:val="0"/>
          <w:color w:val="000000"/>
        </w:rPr>
      </w:pPr>
    </w:p>
    <w:tbl>
      <w:tblPr>
        <w:tblW w:w="15237" w:type="dxa"/>
        <w:tblInd w:w="108" w:type="dxa"/>
        <w:tblLayout w:type="fixed"/>
        <w:tblLook w:val="00A0"/>
      </w:tblPr>
      <w:tblGrid>
        <w:gridCol w:w="1560"/>
        <w:gridCol w:w="1984"/>
        <w:gridCol w:w="710"/>
        <w:gridCol w:w="1133"/>
        <w:gridCol w:w="1062"/>
        <w:gridCol w:w="1064"/>
        <w:gridCol w:w="1134"/>
        <w:gridCol w:w="1062"/>
        <w:gridCol w:w="72"/>
        <w:gridCol w:w="422"/>
        <w:gridCol w:w="640"/>
        <w:gridCol w:w="512"/>
        <w:gridCol w:w="552"/>
        <w:gridCol w:w="70"/>
        <w:gridCol w:w="476"/>
        <w:gridCol w:w="588"/>
        <w:gridCol w:w="70"/>
        <w:gridCol w:w="461"/>
        <w:gridCol w:w="603"/>
        <w:gridCol w:w="70"/>
        <w:gridCol w:w="992"/>
      </w:tblGrid>
      <w:tr w:rsidR="006E74DF" w:rsidRPr="00F67C16" w:rsidTr="005D3B69">
        <w:trPr>
          <w:trHeight w:val="10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Данные, используемые для установления показателя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Ед. изм.</w:t>
            </w:r>
          </w:p>
        </w:tc>
        <w:tc>
          <w:tcPr>
            <w:tcW w:w="1098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Значение показателя в течение срока действия концессионного соглашения</w:t>
            </w: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Потери тепловой энергии в тепловых сетях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Величина технологических потерь при передаче тепловой энергии по тепловым сетям при расчете на среднюю температуру наружного воздуха за отопительный период  - 2,8</w:t>
            </w:r>
            <w:r w:rsidRPr="00F67C16">
              <w:rPr>
                <w:vertAlign w:val="superscript"/>
              </w:rPr>
              <w:t>о</w:t>
            </w:r>
            <w:r w:rsidRPr="00F67C16">
              <w:t>С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Гкал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2019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2025</w:t>
            </w: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13 583,63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13 583,63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13 583,63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13 583,63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13 507,602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13 507,602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13 507,602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13 507,602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13 507,602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</w:tr>
      <w:tr w:rsidR="006E74DF" w:rsidRPr="00F67C16" w:rsidTr="005D3B69">
        <w:trPr>
          <w:trHeight w:val="17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098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2029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2035</w:t>
            </w: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</w:tr>
      <w:tr w:rsidR="006E74DF" w:rsidRPr="00F67C16" w:rsidTr="005D3B69">
        <w:trPr>
          <w:trHeight w:val="19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098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/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2040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gridSpan w:val="2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3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3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1062" w:type="dxa"/>
            <w:gridSpan w:val="2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13 406,00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Удельный расход условного топлива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Удельный расход</w:t>
            </w:r>
          </w:p>
          <w:p w:rsidR="006E74DF" w:rsidRPr="00F67C16" w:rsidRDefault="006E74DF" w:rsidP="00BA306B">
            <w:pPr>
              <w:jc w:val="center"/>
            </w:pPr>
            <w:r w:rsidRPr="00F67C16">
              <w:t xml:space="preserve"> условного топлива на производство единицы тепловой </w:t>
            </w:r>
          </w:p>
          <w:p w:rsidR="006E74DF" w:rsidRPr="00F67C16" w:rsidRDefault="006E74DF" w:rsidP="00BA306B">
            <w:pPr>
              <w:jc w:val="center"/>
            </w:pPr>
            <w:r w:rsidRPr="00F67C16">
              <w:t>энергии, отпущен</w:t>
            </w:r>
            <w:r>
              <w:t>н</w:t>
            </w:r>
            <w:r w:rsidRPr="00F67C16">
              <w:t xml:space="preserve">ой с источников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кг у.т./ Гкал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2021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2025</w:t>
            </w: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161,86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</w:tr>
      <w:tr w:rsidR="006E74DF" w:rsidRPr="00F67C16" w:rsidTr="005D3B69">
        <w:trPr>
          <w:trHeight w:val="16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098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2031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2035</w:t>
            </w: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</w:tr>
      <w:tr w:rsidR="006E74DF" w:rsidRPr="00F67C16" w:rsidTr="005D3B69">
        <w:trPr>
          <w:trHeight w:val="2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098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2040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gridSpan w:val="2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1098" w:type="dxa"/>
            <w:gridSpan w:val="3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1119" w:type="dxa"/>
            <w:gridSpan w:val="3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1665" w:type="dxa"/>
            <w:gridSpan w:val="3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F67C16" w:rsidTr="005D3B69">
        <w:trPr>
          <w:trHeight w:val="3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</w:tcBorders>
            <w:noWrap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1119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1665" w:type="dxa"/>
            <w:gridSpan w:val="3"/>
            <w:noWrap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F67C16" w:rsidTr="00F67C16">
        <w:trPr>
          <w:trHeight w:val="31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Удельный расход электрической энергии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Удельный расход электрической энергии на выработку 1 Гкал тепловой энергии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кВтч/ Гкал</w:t>
            </w: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2016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2017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2021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2025</w:t>
            </w:r>
          </w:p>
        </w:tc>
      </w:tr>
      <w:tr w:rsidR="006E74DF" w:rsidRPr="00F67C16" w:rsidTr="00F67C16">
        <w:trPr>
          <w:trHeight w:val="31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34,73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  <w:r w:rsidRPr="00F67C16">
              <w:t>37,00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</w:tr>
      <w:tr w:rsidR="006E74DF" w:rsidRPr="00F67C16" w:rsidTr="00F67C16">
        <w:trPr>
          <w:trHeight w:val="1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0983" w:type="dxa"/>
            <w:gridSpan w:val="18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F67C16" w:rsidTr="00F67C16">
        <w:trPr>
          <w:trHeight w:val="28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2026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2031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2035</w:t>
            </w:r>
          </w:p>
        </w:tc>
      </w:tr>
      <w:tr w:rsidR="006E74DF" w:rsidRPr="00F67C16" w:rsidTr="00F67C16">
        <w:trPr>
          <w:trHeight w:val="22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</w:tr>
      <w:tr w:rsidR="006E74DF" w:rsidRPr="00F67C16" w:rsidTr="00F67C16">
        <w:trPr>
          <w:trHeight w:val="24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098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F67C16" w:rsidTr="00F67C16">
        <w:trPr>
          <w:gridAfter w:val="12"/>
          <w:wAfter w:w="5456" w:type="dxa"/>
          <w:trHeight w:val="21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</w:rPr>
            </w:pPr>
            <w:r w:rsidRPr="00F67C16">
              <w:rPr>
                <w:b/>
              </w:rPr>
              <w:t>2040</w:t>
            </w:r>
          </w:p>
        </w:tc>
      </w:tr>
      <w:tr w:rsidR="006E74DF" w:rsidRPr="00F67C16" w:rsidTr="00F67C16">
        <w:trPr>
          <w:gridAfter w:val="12"/>
          <w:wAfter w:w="5456" w:type="dxa"/>
          <w:trHeight w:val="24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37,00</w:t>
            </w:r>
          </w:p>
        </w:tc>
      </w:tr>
    </w:tbl>
    <w:p w:rsidR="006E74DF" w:rsidRDefault="006E74DF" w:rsidP="00037C9E">
      <w:pPr>
        <w:numPr>
          <w:ilvl w:val="1"/>
          <w:numId w:val="0"/>
        </w:numPr>
        <w:outlineLvl w:val="1"/>
        <w:rPr>
          <w:color w:val="000000"/>
          <w:sz w:val="24"/>
          <w:szCs w:val="24"/>
        </w:rPr>
      </w:pPr>
    </w:p>
    <w:p w:rsidR="006E74DF" w:rsidRPr="002857FE" w:rsidRDefault="006E74DF" w:rsidP="00037C9E">
      <w:pPr>
        <w:numPr>
          <w:ilvl w:val="1"/>
          <w:numId w:val="0"/>
        </w:numPr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2857FE">
        <w:rPr>
          <w:color w:val="000000"/>
          <w:sz w:val="24"/>
          <w:szCs w:val="24"/>
        </w:rPr>
        <w:t>.3 Нормативный уровень прибыли на каждый год действия концессионного соглашения.</w:t>
      </w:r>
    </w:p>
    <w:p w:rsidR="006E74DF" w:rsidRPr="002857FE" w:rsidRDefault="006E74DF" w:rsidP="00037C9E">
      <w:pPr>
        <w:numPr>
          <w:ilvl w:val="2"/>
          <w:numId w:val="0"/>
        </w:numPr>
        <w:tabs>
          <w:tab w:val="left" w:pos="851"/>
        </w:tabs>
        <w:outlineLvl w:val="2"/>
        <w:rPr>
          <w:color w:val="000000"/>
          <w:sz w:val="24"/>
          <w:szCs w:val="24"/>
        </w:rPr>
      </w:pPr>
    </w:p>
    <w:tbl>
      <w:tblPr>
        <w:tblW w:w="4955" w:type="pct"/>
        <w:tblInd w:w="108" w:type="dxa"/>
        <w:tblLook w:val="00A0"/>
      </w:tblPr>
      <w:tblGrid>
        <w:gridCol w:w="5245"/>
        <w:gridCol w:w="1135"/>
        <w:gridCol w:w="992"/>
        <w:gridCol w:w="992"/>
        <w:gridCol w:w="992"/>
        <w:gridCol w:w="992"/>
        <w:gridCol w:w="992"/>
        <w:gridCol w:w="992"/>
        <w:gridCol w:w="995"/>
        <w:gridCol w:w="995"/>
        <w:gridCol w:w="892"/>
      </w:tblGrid>
      <w:tr w:rsidR="006E74DF" w:rsidRPr="00130EEC" w:rsidTr="00D53F11">
        <w:trPr>
          <w:trHeight w:val="136"/>
        </w:trPr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color w:val="000000"/>
              </w:rPr>
              <w:t>Нормативный уровень прибыли, %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2016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2017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2018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2019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3E279D">
            <w:pPr>
              <w:keepLines/>
              <w:spacing w:line="276" w:lineRule="auto"/>
              <w:jc w:val="center"/>
              <w:rPr>
                <w:b/>
                <w:color w:val="000000"/>
              </w:rPr>
            </w:pPr>
            <w:r w:rsidRPr="000E482E">
              <w:rPr>
                <w:b/>
                <w:color w:val="000000"/>
              </w:rPr>
              <w:t>2025</w:t>
            </w:r>
          </w:p>
        </w:tc>
      </w:tr>
      <w:tr w:rsidR="006E74DF" w:rsidRPr="00130EEC" w:rsidTr="00D53F11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37C9E" w:rsidRDefault="006E74DF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</w:pPr>
            <w:r w:rsidRPr="000E482E">
              <w:t>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</w:pPr>
            <w:r w:rsidRPr="000E482E">
              <w:t>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Default="006E74DF" w:rsidP="008571CC">
            <w:pPr>
              <w:jc w:val="center"/>
            </w:pPr>
            <w:r>
              <w:t>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DF" w:rsidRDefault="006E74DF" w:rsidP="008571CC">
            <w:pPr>
              <w:jc w:val="center"/>
            </w:pPr>
            <w:r w:rsidRPr="000E482E">
              <w:rPr>
                <w:color w:val="00000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</w:tr>
      <w:tr w:rsidR="006E74DF" w:rsidRPr="00130EEC" w:rsidTr="00D53F11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37C9E" w:rsidRDefault="006E74DF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</w:tr>
      <w:tr w:rsidR="006E74DF" w:rsidRPr="00130EEC" w:rsidTr="00D53F11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37C9E" w:rsidRDefault="006E74DF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2035</w:t>
            </w:r>
          </w:p>
        </w:tc>
      </w:tr>
      <w:tr w:rsidR="006E74DF" w:rsidRPr="00130EEC" w:rsidTr="00D53F11">
        <w:trPr>
          <w:trHeight w:val="274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37C9E" w:rsidRDefault="006E74DF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</w:tr>
      <w:tr w:rsidR="006E74DF" w:rsidRPr="00130EEC" w:rsidTr="00D53F11">
        <w:trPr>
          <w:trHeight w:val="70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37C9E" w:rsidRDefault="006E74DF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</w:tr>
      <w:tr w:rsidR="006E74DF" w:rsidRPr="00130EEC" w:rsidTr="00D53F11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37C9E" w:rsidRDefault="006E74DF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2039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  <w:r w:rsidRPr="000E482E">
              <w:rPr>
                <w:b/>
                <w:bCs/>
                <w:color w:val="000000"/>
              </w:rPr>
              <w:t>2040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3" w:type="pct"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</w:tr>
      <w:tr w:rsidR="006E74DF" w:rsidRPr="00130EEC" w:rsidTr="00D53F11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37C9E" w:rsidRDefault="006E74DF" w:rsidP="008571CC">
            <w:pPr>
              <w:keepLines/>
              <w:jc w:val="center"/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74DF" w:rsidRDefault="006E74DF" w:rsidP="008571CC">
            <w:pPr>
              <w:jc w:val="center"/>
            </w:pPr>
            <w:r w:rsidRPr="000E482E">
              <w:t>5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noWrap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6" w:type="pct"/>
            <w:noWrap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noWrap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27" w:type="pct"/>
            <w:noWrap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3" w:type="pct"/>
            <w:noWrap/>
            <w:vAlign w:val="center"/>
          </w:tcPr>
          <w:p w:rsidR="006E74DF" w:rsidRPr="001C25EE" w:rsidRDefault="006E74DF" w:rsidP="008571CC">
            <w:pPr>
              <w:keepLines/>
              <w:spacing w:line="276" w:lineRule="auto"/>
              <w:jc w:val="center"/>
              <w:rPr>
                <w:color w:val="000000"/>
              </w:rPr>
            </w:pPr>
          </w:p>
        </w:tc>
      </w:tr>
    </w:tbl>
    <w:p w:rsidR="006E74DF" w:rsidRPr="00AB5C16" w:rsidRDefault="006E74DF" w:rsidP="00037C9E">
      <w:pPr>
        <w:keepNext/>
        <w:keepLines/>
        <w:jc w:val="both"/>
        <w:outlineLvl w:val="0"/>
        <w:rPr>
          <w:color w:val="000000"/>
          <w:sz w:val="24"/>
          <w:szCs w:val="24"/>
        </w:rPr>
      </w:pPr>
    </w:p>
    <w:p w:rsidR="006E74DF" w:rsidRDefault="006E74DF" w:rsidP="006E2B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6E2B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6E2B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6E2B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C02BF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Pr="002857F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</w:t>
      </w:r>
      <w:r w:rsidRPr="00AB5C16">
        <w:rPr>
          <w:color w:val="000000"/>
          <w:sz w:val="24"/>
          <w:szCs w:val="24"/>
        </w:rPr>
        <w:t>лановые значения показателей деятельности концессионера</w:t>
      </w:r>
      <w:r>
        <w:rPr>
          <w:color w:val="000000"/>
          <w:sz w:val="24"/>
          <w:szCs w:val="24"/>
        </w:rPr>
        <w:t>.</w:t>
      </w:r>
    </w:p>
    <w:p w:rsidR="006E74DF" w:rsidRDefault="006E74DF" w:rsidP="00037C9E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</w:p>
    <w:p w:rsidR="006E74DF" w:rsidRDefault="006E74DF" w:rsidP="00037C9E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</w:p>
    <w:p w:rsidR="006E74DF" w:rsidRPr="002E1E7E" w:rsidRDefault="006E74DF" w:rsidP="00037C9E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AB5C16">
        <w:rPr>
          <w:color w:val="000000"/>
          <w:sz w:val="24"/>
          <w:szCs w:val="24"/>
        </w:rPr>
        <w:t xml:space="preserve">Плановые значения показателей деятельности концессионера устанавливаются в конкурсной документации в соответствии с Постановлением Правительства РФ от 16.05.2014г. № 452 «Об утверждении правил определения плановых и расчета фактических значений </w:t>
      </w:r>
      <w:r w:rsidRPr="002E1E7E">
        <w:rPr>
          <w:color w:val="000000"/>
          <w:sz w:val="24"/>
          <w:szCs w:val="24"/>
        </w:rPr>
        <w:t>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РФ от 15.05.2010г. №340».</w:t>
      </w:r>
    </w:p>
    <w:p w:rsidR="006E74DF" w:rsidRDefault="006E74DF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Default="006E74DF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2E1E7E">
        <w:rPr>
          <w:color w:val="000000"/>
          <w:sz w:val="24"/>
          <w:szCs w:val="24"/>
        </w:rPr>
        <w:t xml:space="preserve">Устанавливаются </w:t>
      </w:r>
      <w:r w:rsidRPr="00BB6CB0">
        <w:rPr>
          <w:color w:val="000000"/>
          <w:sz w:val="24"/>
          <w:szCs w:val="24"/>
        </w:rPr>
        <w:t xml:space="preserve">следующие </w:t>
      </w:r>
      <w:r w:rsidRPr="002E1E7E">
        <w:rPr>
          <w:color w:val="000000"/>
          <w:sz w:val="24"/>
          <w:szCs w:val="24"/>
        </w:rPr>
        <w:t>значения</w:t>
      </w:r>
      <w:r w:rsidRPr="00BB6CB0">
        <w:rPr>
          <w:color w:val="000000"/>
          <w:sz w:val="24"/>
          <w:szCs w:val="24"/>
        </w:rPr>
        <w:t xml:space="preserve"> </w:t>
      </w:r>
      <w:r w:rsidRPr="002E1E7E">
        <w:rPr>
          <w:color w:val="000000"/>
          <w:sz w:val="24"/>
          <w:szCs w:val="24"/>
        </w:rPr>
        <w:t>плановые показателей деятельности концессионера:</w:t>
      </w:r>
    </w:p>
    <w:p w:rsidR="006E74DF" w:rsidRDefault="006E74DF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6E74DF" w:rsidRPr="002E1E7E" w:rsidRDefault="006E74DF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tbl>
      <w:tblPr>
        <w:tblW w:w="5000" w:type="pct"/>
        <w:tblInd w:w="-34" w:type="dxa"/>
        <w:tblLayout w:type="fixed"/>
        <w:tblLook w:val="00A0"/>
      </w:tblPr>
      <w:tblGrid>
        <w:gridCol w:w="1683"/>
        <w:gridCol w:w="2002"/>
        <w:gridCol w:w="921"/>
        <w:gridCol w:w="1050"/>
        <w:gridCol w:w="1050"/>
        <w:gridCol w:w="1050"/>
        <w:gridCol w:w="1050"/>
        <w:gridCol w:w="1050"/>
        <w:gridCol w:w="1108"/>
        <w:gridCol w:w="1136"/>
        <w:gridCol w:w="1130"/>
        <w:gridCol w:w="1050"/>
        <w:gridCol w:w="1072"/>
      </w:tblGrid>
      <w:tr w:rsidR="006E74DF" w:rsidRPr="00FE42E0" w:rsidTr="00F67C16">
        <w:trPr>
          <w:trHeight w:val="51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AC501A" w:rsidRDefault="006E74DF" w:rsidP="00B605CA">
            <w:pPr>
              <w:jc w:val="center"/>
              <w:rPr>
                <w:color w:val="000000"/>
              </w:rPr>
            </w:pPr>
            <w:r w:rsidRPr="00AC501A">
              <w:rPr>
                <w:color w:val="000000"/>
              </w:rPr>
              <w:t>Наименование показателя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AC501A" w:rsidRDefault="006E74DF" w:rsidP="00B605CA">
            <w:pPr>
              <w:jc w:val="center"/>
              <w:rPr>
                <w:color w:val="000000"/>
              </w:rPr>
            </w:pPr>
            <w:r w:rsidRPr="00AC501A">
              <w:rPr>
                <w:color w:val="000000"/>
              </w:rPr>
              <w:t>Данные, используемые для установления показателя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AC501A" w:rsidRDefault="006E74DF" w:rsidP="00B605CA">
            <w:pPr>
              <w:jc w:val="center"/>
              <w:rPr>
                <w:color w:val="000000"/>
              </w:rPr>
            </w:pPr>
            <w:r w:rsidRPr="00AC501A">
              <w:rPr>
                <w:color w:val="000000"/>
              </w:rPr>
              <w:t>Ед. изм.</w:t>
            </w: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AC501A" w:rsidRDefault="006E74DF" w:rsidP="00B605CA">
            <w:pPr>
              <w:jc w:val="center"/>
              <w:rPr>
                <w:color w:val="000000"/>
              </w:rPr>
            </w:pPr>
            <w:r w:rsidRPr="00AC501A">
              <w:rPr>
                <w:color w:val="000000"/>
              </w:rPr>
              <w:t>Значение показателя по предполагаемым годам концессии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D72234">
            <w:pPr>
              <w:jc w:val="center"/>
            </w:pPr>
            <w:r w:rsidRPr="000E482E">
              <w:t>Показатели надежности объектов теплоснабжения</w:t>
            </w:r>
          </w:p>
          <w:p w:rsidR="006E74DF" w:rsidRPr="000E482E" w:rsidRDefault="006E74DF" w:rsidP="00D72234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D72234">
            <w:pPr>
              <w:jc w:val="center"/>
            </w:pPr>
            <w:r w:rsidRPr="000E482E">
              <w:t xml:space="preserve">Количество прекращений подачи тепловой энергии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0E482E">
                <w:t>1 км</w:t>
              </w:r>
            </w:smartTag>
            <w:r w:rsidRPr="000E482E">
              <w:t xml:space="preserve"> тепловых сетей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D72234">
            <w:pPr>
              <w:jc w:val="center"/>
            </w:pPr>
            <w:r w:rsidRPr="000E482E">
              <w:t>ед./км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2025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0,1468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0,1468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0,1468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0,1468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0,1259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0,1259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0,1259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0,1259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0,1259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2035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70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2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F67C16" w:rsidTr="00F67C16">
        <w:trPr>
          <w:gridAfter w:val="5"/>
          <w:wAfter w:w="1790" w:type="pct"/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0,1049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D72234">
            <w:pPr>
              <w:jc w:val="center"/>
            </w:pPr>
            <w:r w:rsidRPr="000E482E">
              <w:t>Количество прекращений подачи тепловой энергии на 1 Гкал</w:t>
            </w:r>
          </w:p>
          <w:p w:rsidR="006E74DF" w:rsidRPr="00B24B99" w:rsidRDefault="006E74DF" w:rsidP="00C72A4C">
            <w:pPr>
              <w:jc w:val="center"/>
            </w:pPr>
            <w:r w:rsidRPr="000E482E">
              <w:t>установленной мощности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24B99" w:rsidRDefault="006E74DF" w:rsidP="00C72A4C">
            <w:pPr>
              <w:jc w:val="center"/>
            </w:pPr>
            <w:r w:rsidRPr="000E482E">
              <w:t>ед./Гкал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2025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0,3145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highlight w:val="yellow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2035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0,2237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0,1790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0,1790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0,1790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0,1790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0,1790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0,1342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highlight w:val="yellow"/>
              </w:rPr>
            </w:pPr>
          </w:p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70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2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highlight w:val="yellow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highlight w:val="yellow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0,1342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0,1342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0,1342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0,1342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0,1342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0E482E" w:rsidRDefault="006E74DF" w:rsidP="00D72234">
            <w:pPr>
              <w:jc w:val="center"/>
            </w:pPr>
            <w:r w:rsidRPr="000E482E">
              <w:t>Показатели энергетической эффективности объектов теплоснабжения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D72234">
            <w:pPr>
              <w:jc w:val="center"/>
            </w:pPr>
            <w:r w:rsidRPr="00DD63AA"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D72234">
            <w:pPr>
              <w:ind w:right="-106"/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кгут/Гкал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2025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161,86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2035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161,28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70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2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160,72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</w:tcBorders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D72234">
            <w:pPr>
              <w:jc w:val="center"/>
            </w:pPr>
            <w:r w:rsidRPr="00DD63AA">
              <w:t>Отношение величины технологических потерь тепловой энергии</w:t>
            </w:r>
          </w:p>
          <w:p w:rsidR="006E74DF" w:rsidRPr="00DD63AA" w:rsidRDefault="006E74DF" w:rsidP="00F874E9">
            <w:pPr>
              <w:jc w:val="center"/>
            </w:pPr>
            <w:r w:rsidRPr="00DD63AA">
              <w:t xml:space="preserve"> к материальной характеристике тепловой сети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F874E9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Гкал/м</w:t>
            </w:r>
            <w:r w:rsidRPr="00DD63AA">
              <w:rPr>
                <w:color w:val="000000"/>
                <w:vertAlign w:val="superscrip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2025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2,81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2035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70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2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B24B99" w:rsidTr="00F67C16">
        <w:trPr>
          <w:trHeight w:val="255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>
            <w:pPr>
              <w:jc w:val="center"/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  <w:r w:rsidRPr="00F67C16">
              <w:t>2,78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B24B99" w:rsidTr="00F67C16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jc w:val="center"/>
              <w:rPr>
                <w:color w:val="FF0000"/>
              </w:rPr>
            </w:pP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2C3DCE">
            <w:pPr>
              <w:jc w:val="center"/>
            </w:pPr>
            <w:r w:rsidRPr="00DD63AA">
              <w:t xml:space="preserve">Величина </w:t>
            </w:r>
          </w:p>
          <w:p w:rsidR="006E74DF" w:rsidRPr="00DD63AA" w:rsidRDefault="006E74DF" w:rsidP="002C3DCE">
            <w:pPr>
              <w:jc w:val="center"/>
              <w:rPr>
                <w:color w:val="000000"/>
              </w:rPr>
            </w:pPr>
            <w:r w:rsidRPr="00DD63AA">
              <w:t xml:space="preserve">технологических потерь при передаче тепловой энергии по тепловым сетям </w:t>
            </w:r>
            <w:r w:rsidRPr="00DD63AA">
              <w:rPr>
                <w:color w:val="000000"/>
              </w:rPr>
              <w:t>при расчете на среднюю температуру наружного воздуха за отопительный период</w:t>
            </w:r>
          </w:p>
          <w:p w:rsidR="006E74DF" w:rsidRPr="00DD63AA" w:rsidRDefault="006E74DF" w:rsidP="002C3DCE">
            <w:pPr>
              <w:jc w:val="center"/>
            </w:pPr>
            <w:r w:rsidRPr="00DD63AA">
              <w:rPr>
                <w:color w:val="000000"/>
              </w:rPr>
              <w:t>- 2,8</w:t>
            </w:r>
            <w:r w:rsidRPr="00DD63AA">
              <w:rPr>
                <w:color w:val="000000"/>
                <w:vertAlign w:val="superscript"/>
              </w:rPr>
              <w:t>о</w:t>
            </w:r>
            <w:r w:rsidRPr="00DD63AA">
              <w:rPr>
                <w:color w:val="000000"/>
              </w:rPr>
              <w:t>С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F874E9">
            <w:pPr>
              <w:jc w:val="center"/>
              <w:rPr>
                <w:color w:val="000000"/>
              </w:rPr>
            </w:pPr>
            <w:r w:rsidRPr="00DD63AA">
              <w:rPr>
                <w:color w:val="000000"/>
              </w:rPr>
              <w:t>Гкал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2019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2025</w:t>
            </w:r>
          </w:p>
        </w:tc>
      </w:tr>
      <w:tr w:rsidR="006E74DF" w:rsidRPr="00B24B99" w:rsidTr="00F67C16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13 583,63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13 583,63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13 583,63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13 583,63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13 507,602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13 507,602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13 507,602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13 507,602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13 507,602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</w:tr>
      <w:tr w:rsidR="006E74DF" w:rsidRPr="00B24B99" w:rsidTr="00F67C16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</w:pPr>
          </w:p>
        </w:tc>
      </w:tr>
      <w:tr w:rsidR="006E74DF" w:rsidRPr="00B24B99" w:rsidTr="00F67C16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2029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2035</w:t>
            </w:r>
          </w:p>
        </w:tc>
      </w:tr>
      <w:tr w:rsidR="006E74DF" w:rsidRPr="00B24B99" w:rsidTr="00F67C16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>
            <w:pPr>
              <w:rPr>
                <w:color w:val="FF0000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</w:tr>
      <w:tr w:rsidR="006E74DF" w:rsidRPr="00B24B99" w:rsidTr="00F67C16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DD63AA" w:rsidRDefault="006E74DF" w:rsidP="00CE7786"/>
        </w:tc>
        <w:tc>
          <w:tcPr>
            <w:tcW w:w="35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/>
        </w:tc>
      </w:tr>
      <w:tr w:rsidR="006E74DF" w:rsidRPr="00B24B99" w:rsidTr="00F67C16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2038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2039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  <w:r w:rsidRPr="00F67C16">
              <w:rPr>
                <w:b/>
                <w:bCs/>
              </w:rPr>
              <w:t>2040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70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2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:rsidR="006E74DF" w:rsidRPr="00F67C16" w:rsidRDefault="006E74DF" w:rsidP="00BA306B">
            <w:pPr>
              <w:jc w:val="center"/>
              <w:rPr>
                <w:b/>
                <w:bCs/>
              </w:rPr>
            </w:pPr>
          </w:p>
        </w:tc>
      </w:tr>
      <w:tr w:rsidR="006E74DF" w:rsidRPr="00B24B99" w:rsidTr="00F67C16">
        <w:trPr>
          <w:trHeight w:val="34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BB6CB0" w:rsidRDefault="006E74DF" w:rsidP="00CE7786"/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DF" w:rsidRPr="00F67C16" w:rsidRDefault="006E74DF" w:rsidP="00BA306B">
            <w:pPr>
              <w:ind w:left="-57" w:right="-57"/>
              <w:jc w:val="center"/>
            </w:pPr>
            <w:r w:rsidRPr="00F67C16">
              <w:t>13 406,00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370" w:type="pct"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368" w:type="pct"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342" w:type="pct"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  <w:tc>
          <w:tcPr>
            <w:tcW w:w="349" w:type="pct"/>
            <w:vAlign w:val="center"/>
          </w:tcPr>
          <w:p w:rsidR="006E74DF" w:rsidRPr="00F67C16" w:rsidRDefault="006E74DF" w:rsidP="00BA306B">
            <w:pPr>
              <w:jc w:val="center"/>
              <w:rPr>
                <w:highlight w:val="yellow"/>
              </w:rPr>
            </w:pPr>
          </w:p>
        </w:tc>
      </w:tr>
    </w:tbl>
    <w:p w:rsidR="006E74DF" w:rsidRDefault="006E74DF" w:rsidP="00037C9E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sectPr w:rsidR="006E74DF" w:rsidSect="00D413A1">
      <w:pgSz w:w="16838" w:h="11906" w:orient="landscape" w:code="9"/>
      <w:pgMar w:top="71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4DF" w:rsidRDefault="006E74DF" w:rsidP="00B872F8">
      <w:r>
        <w:separator/>
      </w:r>
    </w:p>
  </w:endnote>
  <w:endnote w:type="continuationSeparator" w:id="0">
    <w:p w:rsidR="006E74DF" w:rsidRDefault="006E74DF" w:rsidP="00B87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StarSymbol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4DF" w:rsidRDefault="006E74DF" w:rsidP="00B872F8">
      <w:r>
        <w:separator/>
      </w:r>
    </w:p>
  </w:footnote>
  <w:footnote w:type="continuationSeparator" w:id="0">
    <w:p w:rsidR="006E74DF" w:rsidRDefault="006E74DF" w:rsidP="00B87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6D0B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2">
    <w:nsid w:val="025059CF"/>
    <w:multiLevelType w:val="hybridMultilevel"/>
    <w:tmpl w:val="C2E2CB1C"/>
    <w:lvl w:ilvl="0" w:tplc="A7E8FA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104C02"/>
    <w:multiLevelType w:val="hybridMultilevel"/>
    <w:tmpl w:val="53566B74"/>
    <w:lvl w:ilvl="0" w:tplc="43E887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F53B18"/>
    <w:multiLevelType w:val="multilevel"/>
    <w:tmpl w:val="50BA824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cs="Times New Roman" w:hint="default"/>
      </w:rPr>
    </w:lvl>
  </w:abstractNum>
  <w:abstractNum w:abstractNumId="5">
    <w:nsid w:val="26F24A54"/>
    <w:multiLevelType w:val="multilevel"/>
    <w:tmpl w:val="982EB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9A0D19"/>
    <w:multiLevelType w:val="multilevel"/>
    <w:tmpl w:val="D1E848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7">
    <w:nsid w:val="3B4E5058"/>
    <w:multiLevelType w:val="hybridMultilevel"/>
    <w:tmpl w:val="C1D6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85716F"/>
    <w:multiLevelType w:val="hybridMultilevel"/>
    <w:tmpl w:val="EDB03E9E"/>
    <w:lvl w:ilvl="0" w:tplc="C520D8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C573E7"/>
    <w:multiLevelType w:val="hybridMultilevel"/>
    <w:tmpl w:val="8E76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D05CC2"/>
    <w:multiLevelType w:val="hybridMultilevel"/>
    <w:tmpl w:val="2C38BFA2"/>
    <w:lvl w:ilvl="0" w:tplc="9B6269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7696BE0"/>
    <w:multiLevelType w:val="hybridMultilevel"/>
    <w:tmpl w:val="A754E9AE"/>
    <w:lvl w:ilvl="0" w:tplc="745C8758">
      <w:start w:val="1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745C8758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954036"/>
    <w:multiLevelType w:val="hybridMultilevel"/>
    <w:tmpl w:val="B590C70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CED166D"/>
    <w:multiLevelType w:val="hybridMultilevel"/>
    <w:tmpl w:val="EB128FDE"/>
    <w:lvl w:ilvl="0" w:tplc="C41011AA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4">
    <w:nsid w:val="6FC3672B"/>
    <w:multiLevelType w:val="multilevel"/>
    <w:tmpl w:val="44502FF2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734268F4"/>
    <w:multiLevelType w:val="hybridMultilevel"/>
    <w:tmpl w:val="44E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F66711"/>
    <w:multiLevelType w:val="multilevel"/>
    <w:tmpl w:val="6A84BE2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17">
    <w:nsid w:val="77583C8A"/>
    <w:multiLevelType w:val="hybridMultilevel"/>
    <w:tmpl w:val="334655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852307D"/>
    <w:multiLevelType w:val="multilevel"/>
    <w:tmpl w:val="E2E03D2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A4A4249"/>
    <w:multiLevelType w:val="hybridMultilevel"/>
    <w:tmpl w:val="65584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5653BC"/>
    <w:multiLevelType w:val="hybridMultilevel"/>
    <w:tmpl w:val="599400FE"/>
    <w:lvl w:ilvl="0" w:tplc="9B4884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"/>
  </w:num>
  <w:num w:numId="10">
    <w:abstractNumId w:val="10"/>
    <w:lvlOverride w:ilvl="0">
      <w:startOverride w:val="1"/>
    </w:lvlOverride>
  </w:num>
  <w:num w:numId="11">
    <w:abstractNumId w:val="13"/>
  </w:num>
  <w:num w:numId="12">
    <w:abstractNumId w:val="2"/>
  </w:num>
  <w:num w:numId="13">
    <w:abstractNumId w:val="16"/>
  </w:num>
  <w:num w:numId="14">
    <w:abstractNumId w:val="12"/>
  </w:num>
  <w:num w:numId="15">
    <w:abstractNumId w:val="5"/>
  </w:num>
  <w:num w:numId="16">
    <w:abstractNumId w:val="17"/>
  </w:num>
  <w:num w:numId="17">
    <w:abstractNumId w:val="10"/>
  </w:num>
  <w:num w:numId="18">
    <w:abstractNumId w:val="3"/>
  </w:num>
  <w:num w:numId="19">
    <w:abstractNumId w:val="20"/>
  </w:num>
  <w:num w:numId="20">
    <w:abstractNumId w:val="8"/>
  </w:num>
  <w:num w:numId="21">
    <w:abstractNumId w:val="4"/>
  </w:num>
  <w:num w:numId="22">
    <w:abstractNumId w:val="9"/>
  </w:num>
  <w:num w:numId="23">
    <w:abstractNumId w:val="15"/>
  </w:num>
  <w:num w:numId="24">
    <w:abstractNumId w:val="11"/>
  </w:num>
  <w:num w:numId="25">
    <w:abstractNumId w:val="19"/>
  </w:num>
  <w:num w:numId="26">
    <w:abstractNumId w:val="7"/>
  </w:num>
  <w:num w:numId="27">
    <w:abstractNumId w:val="6"/>
  </w:num>
  <w:num w:numId="28">
    <w:abstractNumId w:val="18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A4A"/>
    <w:rsid w:val="00032BC2"/>
    <w:rsid w:val="00037C9E"/>
    <w:rsid w:val="00041926"/>
    <w:rsid w:val="000432A8"/>
    <w:rsid w:val="00044164"/>
    <w:rsid w:val="00050E24"/>
    <w:rsid w:val="00060E0A"/>
    <w:rsid w:val="0006626A"/>
    <w:rsid w:val="00071BFB"/>
    <w:rsid w:val="000737EC"/>
    <w:rsid w:val="000759E0"/>
    <w:rsid w:val="00080DA3"/>
    <w:rsid w:val="000825A0"/>
    <w:rsid w:val="000932D0"/>
    <w:rsid w:val="00097146"/>
    <w:rsid w:val="000A07B4"/>
    <w:rsid w:val="000A340D"/>
    <w:rsid w:val="000A621D"/>
    <w:rsid w:val="000A7897"/>
    <w:rsid w:val="000B3B0E"/>
    <w:rsid w:val="000B53DC"/>
    <w:rsid w:val="000C0901"/>
    <w:rsid w:val="000C14A9"/>
    <w:rsid w:val="000D159B"/>
    <w:rsid w:val="000E06DC"/>
    <w:rsid w:val="000E482E"/>
    <w:rsid w:val="0010140D"/>
    <w:rsid w:val="00101865"/>
    <w:rsid w:val="00111E31"/>
    <w:rsid w:val="00113E28"/>
    <w:rsid w:val="001177DB"/>
    <w:rsid w:val="00121AA1"/>
    <w:rsid w:val="00121D44"/>
    <w:rsid w:val="00125DE0"/>
    <w:rsid w:val="00130EEC"/>
    <w:rsid w:val="00133AF7"/>
    <w:rsid w:val="00137CD7"/>
    <w:rsid w:val="001447BA"/>
    <w:rsid w:val="001452D1"/>
    <w:rsid w:val="001456BA"/>
    <w:rsid w:val="001478A1"/>
    <w:rsid w:val="00147F8C"/>
    <w:rsid w:val="001532C4"/>
    <w:rsid w:val="00155643"/>
    <w:rsid w:val="00166578"/>
    <w:rsid w:val="00166B4E"/>
    <w:rsid w:val="00167F2C"/>
    <w:rsid w:val="001739C7"/>
    <w:rsid w:val="001A6BA0"/>
    <w:rsid w:val="001C25EE"/>
    <w:rsid w:val="001D5B88"/>
    <w:rsid w:val="001E1A17"/>
    <w:rsid w:val="001F357F"/>
    <w:rsid w:val="001F35C3"/>
    <w:rsid w:val="00204C8F"/>
    <w:rsid w:val="002125A6"/>
    <w:rsid w:val="00213360"/>
    <w:rsid w:val="0021643E"/>
    <w:rsid w:val="0022263C"/>
    <w:rsid w:val="00222913"/>
    <w:rsid w:val="0022300B"/>
    <w:rsid w:val="002329D8"/>
    <w:rsid w:val="0023434F"/>
    <w:rsid w:val="00235292"/>
    <w:rsid w:val="00251E67"/>
    <w:rsid w:val="0025332B"/>
    <w:rsid w:val="002635DD"/>
    <w:rsid w:val="00265339"/>
    <w:rsid w:val="00272C04"/>
    <w:rsid w:val="00284933"/>
    <w:rsid w:val="002857FE"/>
    <w:rsid w:val="002912D2"/>
    <w:rsid w:val="002A13E1"/>
    <w:rsid w:val="002B2280"/>
    <w:rsid w:val="002C3DCE"/>
    <w:rsid w:val="002C4F7C"/>
    <w:rsid w:val="002D2892"/>
    <w:rsid w:val="002E1E7E"/>
    <w:rsid w:val="002E3411"/>
    <w:rsid w:val="002F55B3"/>
    <w:rsid w:val="0030686A"/>
    <w:rsid w:val="003161ED"/>
    <w:rsid w:val="00316990"/>
    <w:rsid w:val="0032143A"/>
    <w:rsid w:val="0032152C"/>
    <w:rsid w:val="00321E01"/>
    <w:rsid w:val="00336E05"/>
    <w:rsid w:val="003529E6"/>
    <w:rsid w:val="00361E81"/>
    <w:rsid w:val="00362753"/>
    <w:rsid w:val="00366C34"/>
    <w:rsid w:val="00374F97"/>
    <w:rsid w:val="00380407"/>
    <w:rsid w:val="0038280C"/>
    <w:rsid w:val="003A0A9C"/>
    <w:rsid w:val="003A21FF"/>
    <w:rsid w:val="003B0986"/>
    <w:rsid w:val="003E279D"/>
    <w:rsid w:val="003E4B8E"/>
    <w:rsid w:val="004023D7"/>
    <w:rsid w:val="00410BB8"/>
    <w:rsid w:val="00415FB9"/>
    <w:rsid w:val="0043037A"/>
    <w:rsid w:val="00431BBC"/>
    <w:rsid w:val="0045209A"/>
    <w:rsid w:val="004702E2"/>
    <w:rsid w:val="0047295F"/>
    <w:rsid w:val="00477AE1"/>
    <w:rsid w:val="00483BEC"/>
    <w:rsid w:val="00492182"/>
    <w:rsid w:val="0049507F"/>
    <w:rsid w:val="00495185"/>
    <w:rsid w:val="004B5A7A"/>
    <w:rsid w:val="004C3FB1"/>
    <w:rsid w:val="004E0C03"/>
    <w:rsid w:val="005249BC"/>
    <w:rsid w:val="00543573"/>
    <w:rsid w:val="00543BBF"/>
    <w:rsid w:val="00566C27"/>
    <w:rsid w:val="00590790"/>
    <w:rsid w:val="005B4B62"/>
    <w:rsid w:val="005C04C1"/>
    <w:rsid w:val="005C607B"/>
    <w:rsid w:val="005C7430"/>
    <w:rsid w:val="005D0E16"/>
    <w:rsid w:val="005D3B69"/>
    <w:rsid w:val="005D4FFE"/>
    <w:rsid w:val="005D69BD"/>
    <w:rsid w:val="005D7291"/>
    <w:rsid w:val="005E72FF"/>
    <w:rsid w:val="005F06E4"/>
    <w:rsid w:val="005F6E1F"/>
    <w:rsid w:val="00636272"/>
    <w:rsid w:val="00637621"/>
    <w:rsid w:val="00654909"/>
    <w:rsid w:val="006569C7"/>
    <w:rsid w:val="00670538"/>
    <w:rsid w:val="006707DF"/>
    <w:rsid w:val="00683A47"/>
    <w:rsid w:val="00686759"/>
    <w:rsid w:val="0068760D"/>
    <w:rsid w:val="006C1787"/>
    <w:rsid w:val="006D6792"/>
    <w:rsid w:val="006E167A"/>
    <w:rsid w:val="006E2BC1"/>
    <w:rsid w:val="006E3E2C"/>
    <w:rsid w:val="006E74DF"/>
    <w:rsid w:val="006F3CB2"/>
    <w:rsid w:val="00700555"/>
    <w:rsid w:val="0070740E"/>
    <w:rsid w:val="00712A4A"/>
    <w:rsid w:val="00720782"/>
    <w:rsid w:val="00724A01"/>
    <w:rsid w:val="007415FE"/>
    <w:rsid w:val="00751F9B"/>
    <w:rsid w:val="00752592"/>
    <w:rsid w:val="00757542"/>
    <w:rsid w:val="007617B3"/>
    <w:rsid w:val="00765E71"/>
    <w:rsid w:val="007669DC"/>
    <w:rsid w:val="00792489"/>
    <w:rsid w:val="007A3FE3"/>
    <w:rsid w:val="007A5696"/>
    <w:rsid w:val="007A58C7"/>
    <w:rsid w:val="007D4717"/>
    <w:rsid w:val="007E6B98"/>
    <w:rsid w:val="0080560B"/>
    <w:rsid w:val="00814042"/>
    <w:rsid w:val="00814555"/>
    <w:rsid w:val="0082187E"/>
    <w:rsid w:val="00822C36"/>
    <w:rsid w:val="00827EC1"/>
    <w:rsid w:val="008404AF"/>
    <w:rsid w:val="00841CCE"/>
    <w:rsid w:val="00846459"/>
    <w:rsid w:val="008466C4"/>
    <w:rsid w:val="00856795"/>
    <w:rsid w:val="00856F3F"/>
    <w:rsid w:val="008571CC"/>
    <w:rsid w:val="00862D79"/>
    <w:rsid w:val="0087222E"/>
    <w:rsid w:val="008723DA"/>
    <w:rsid w:val="0088706F"/>
    <w:rsid w:val="008878ED"/>
    <w:rsid w:val="008A0F00"/>
    <w:rsid w:val="008A495E"/>
    <w:rsid w:val="008A64CA"/>
    <w:rsid w:val="008B4AA7"/>
    <w:rsid w:val="008C0584"/>
    <w:rsid w:val="008C1D5E"/>
    <w:rsid w:val="008C4697"/>
    <w:rsid w:val="008C7F7F"/>
    <w:rsid w:val="008D692A"/>
    <w:rsid w:val="008D737E"/>
    <w:rsid w:val="008D7E34"/>
    <w:rsid w:val="00921F41"/>
    <w:rsid w:val="00933D9C"/>
    <w:rsid w:val="00936225"/>
    <w:rsid w:val="009370BC"/>
    <w:rsid w:val="0094570C"/>
    <w:rsid w:val="009544C8"/>
    <w:rsid w:val="009604F5"/>
    <w:rsid w:val="00965F25"/>
    <w:rsid w:val="00970E35"/>
    <w:rsid w:val="009734B4"/>
    <w:rsid w:val="00973D20"/>
    <w:rsid w:val="00987590"/>
    <w:rsid w:val="0099242E"/>
    <w:rsid w:val="00996FC0"/>
    <w:rsid w:val="009A6B9E"/>
    <w:rsid w:val="009A7A30"/>
    <w:rsid w:val="009B6D34"/>
    <w:rsid w:val="009C4A63"/>
    <w:rsid w:val="009D5B09"/>
    <w:rsid w:val="009D7327"/>
    <w:rsid w:val="009F167A"/>
    <w:rsid w:val="00A013C0"/>
    <w:rsid w:val="00A22631"/>
    <w:rsid w:val="00A30465"/>
    <w:rsid w:val="00A4041E"/>
    <w:rsid w:val="00A44318"/>
    <w:rsid w:val="00A45BCD"/>
    <w:rsid w:val="00A505DA"/>
    <w:rsid w:val="00A57C6D"/>
    <w:rsid w:val="00A710D8"/>
    <w:rsid w:val="00A805ED"/>
    <w:rsid w:val="00A8191B"/>
    <w:rsid w:val="00A87D6C"/>
    <w:rsid w:val="00A9547C"/>
    <w:rsid w:val="00A96641"/>
    <w:rsid w:val="00AA09D1"/>
    <w:rsid w:val="00AB5C16"/>
    <w:rsid w:val="00AC501A"/>
    <w:rsid w:val="00AD59E1"/>
    <w:rsid w:val="00AE5E4F"/>
    <w:rsid w:val="00B04FC1"/>
    <w:rsid w:val="00B073D6"/>
    <w:rsid w:val="00B24B99"/>
    <w:rsid w:val="00B3028F"/>
    <w:rsid w:val="00B3166E"/>
    <w:rsid w:val="00B32420"/>
    <w:rsid w:val="00B369D4"/>
    <w:rsid w:val="00B50A97"/>
    <w:rsid w:val="00B51CD4"/>
    <w:rsid w:val="00B605CA"/>
    <w:rsid w:val="00B75769"/>
    <w:rsid w:val="00B771B9"/>
    <w:rsid w:val="00B872F8"/>
    <w:rsid w:val="00B905E8"/>
    <w:rsid w:val="00B9791A"/>
    <w:rsid w:val="00BA306B"/>
    <w:rsid w:val="00BB4D96"/>
    <w:rsid w:val="00BB6CB0"/>
    <w:rsid w:val="00BD2100"/>
    <w:rsid w:val="00BD4603"/>
    <w:rsid w:val="00BE6273"/>
    <w:rsid w:val="00BF721F"/>
    <w:rsid w:val="00C02BF5"/>
    <w:rsid w:val="00C04BE1"/>
    <w:rsid w:val="00C057B3"/>
    <w:rsid w:val="00C05E6A"/>
    <w:rsid w:val="00C1752A"/>
    <w:rsid w:val="00C24846"/>
    <w:rsid w:val="00C4257F"/>
    <w:rsid w:val="00C4412C"/>
    <w:rsid w:val="00C45747"/>
    <w:rsid w:val="00C57D58"/>
    <w:rsid w:val="00C72A4C"/>
    <w:rsid w:val="00C73FB3"/>
    <w:rsid w:val="00C81C83"/>
    <w:rsid w:val="00CB5CFD"/>
    <w:rsid w:val="00CC6CA6"/>
    <w:rsid w:val="00CE0A3E"/>
    <w:rsid w:val="00CE7786"/>
    <w:rsid w:val="00CF3200"/>
    <w:rsid w:val="00CF62B4"/>
    <w:rsid w:val="00D040F0"/>
    <w:rsid w:val="00D13A7C"/>
    <w:rsid w:val="00D15E4D"/>
    <w:rsid w:val="00D16F26"/>
    <w:rsid w:val="00D2228D"/>
    <w:rsid w:val="00D24609"/>
    <w:rsid w:val="00D27BD3"/>
    <w:rsid w:val="00D32D74"/>
    <w:rsid w:val="00D413A1"/>
    <w:rsid w:val="00D43068"/>
    <w:rsid w:val="00D51CD9"/>
    <w:rsid w:val="00D53F11"/>
    <w:rsid w:val="00D55C6E"/>
    <w:rsid w:val="00D72234"/>
    <w:rsid w:val="00D76992"/>
    <w:rsid w:val="00D831D1"/>
    <w:rsid w:val="00D8573B"/>
    <w:rsid w:val="00D90059"/>
    <w:rsid w:val="00DA3309"/>
    <w:rsid w:val="00DA46D9"/>
    <w:rsid w:val="00DB15AC"/>
    <w:rsid w:val="00DC083F"/>
    <w:rsid w:val="00DC13C3"/>
    <w:rsid w:val="00DC1C4E"/>
    <w:rsid w:val="00DD0419"/>
    <w:rsid w:val="00DD63AA"/>
    <w:rsid w:val="00DE4975"/>
    <w:rsid w:val="00E00B8F"/>
    <w:rsid w:val="00E06DFA"/>
    <w:rsid w:val="00E25153"/>
    <w:rsid w:val="00E261C9"/>
    <w:rsid w:val="00E36B5B"/>
    <w:rsid w:val="00E37241"/>
    <w:rsid w:val="00E5372F"/>
    <w:rsid w:val="00E664B3"/>
    <w:rsid w:val="00E750EC"/>
    <w:rsid w:val="00E8500D"/>
    <w:rsid w:val="00E90CDC"/>
    <w:rsid w:val="00E97D54"/>
    <w:rsid w:val="00EB2927"/>
    <w:rsid w:val="00EB50E8"/>
    <w:rsid w:val="00EB7979"/>
    <w:rsid w:val="00EC2048"/>
    <w:rsid w:val="00EC51D4"/>
    <w:rsid w:val="00EF0964"/>
    <w:rsid w:val="00EF25A3"/>
    <w:rsid w:val="00F02780"/>
    <w:rsid w:val="00F10F22"/>
    <w:rsid w:val="00F15AA5"/>
    <w:rsid w:val="00F160A9"/>
    <w:rsid w:val="00F16E53"/>
    <w:rsid w:val="00F226DB"/>
    <w:rsid w:val="00F32444"/>
    <w:rsid w:val="00F4263B"/>
    <w:rsid w:val="00F45066"/>
    <w:rsid w:val="00F457E8"/>
    <w:rsid w:val="00F471EB"/>
    <w:rsid w:val="00F626F2"/>
    <w:rsid w:val="00F64C37"/>
    <w:rsid w:val="00F67C16"/>
    <w:rsid w:val="00F74229"/>
    <w:rsid w:val="00F77027"/>
    <w:rsid w:val="00F874E9"/>
    <w:rsid w:val="00F90C64"/>
    <w:rsid w:val="00F93592"/>
    <w:rsid w:val="00F93A9D"/>
    <w:rsid w:val="00F95681"/>
    <w:rsid w:val="00FA4BBB"/>
    <w:rsid w:val="00FA4F98"/>
    <w:rsid w:val="00FB48C5"/>
    <w:rsid w:val="00FB7F1D"/>
    <w:rsid w:val="00FC4F2C"/>
    <w:rsid w:val="00FC5D86"/>
    <w:rsid w:val="00FC6757"/>
    <w:rsid w:val="00FC6A23"/>
    <w:rsid w:val="00FE42E0"/>
    <w:rsid w:val="00FE7B26"/>
    <w:rsid w:val="00FF0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12A4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2A4A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2A4A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2A4A"/>
    <w:pPr>
      <w:keepNext/>
      <w:jc w:val="center"/>
      <w:outlineLvl w:val="2"/>
    </w:pPr>
    <w:rPr>
      <w:sz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2A4A"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2A4A"/>
    <w:pPr>
      <w:keepNext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2A4A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2A4A"/>
    <w:pPr>
      <w:spacing w:after="120" w:line="360" w:lineRule="auto"/>
      <w:jc w:val="center"/>
      <w:outlineLvl w:val="6"/>
    </w:pPr>
    <w:rPr>
      <w:rFonts w:ascii="Cambria" w:hAnsi="Cambria"/>
      <w:i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2A4A"/>
    <w:pPr>
      <w:spacing w:after="120" w:line="360" w:lineRule="auto"/>
      <w:jc w:val="center"/>
      <w:outlineLvl w:val="7"/>
    </w:pPr>
    <w:rPr>
      <w:rFonts w:ascii="Cambria" w:hAnsi="Cambria"/>
      <w:caps/>
      <w:spacing w:val="1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2A4A"/>
    <w:pPr>
      <w:spacing w:after="120" w:line="360" w:lineRule="auto"/>
      <w:jc w:val="center"/>
      <w:outlineLvl w:val="8"/>
    </w:pPr>
    <w:rPr>
      <w:rFonts w:ascii="Cambria" w:hAnsi="Cambria"/>
      <w:i/>
      <w:caps/>
      <w:spacing w:val="1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2A4A"/>
    <w:rPr>
      <w:rFonts w:cs="Times New Roman"/>
      <w:b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2A4A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12A4A"/>
    <w:rPr>
      <w:rFonts w:cs="Times New Roman"/>
      <w:sz w:val="28"/>
      <w:lang w:val="en-US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12A4A"/>
    <w:rPr>
      <w:rFonts w:cs="Times New Roman"/>
      <w:b/>
      <w:sz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12A4A"/>
    <w:rPr>
      <w:rFonts w:cs="Times New Roman"/>
      <w:b/>
      <w:sz w:val="24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12A4A"/>
    <w:rPr>
      <w:rFonts w:ascii="Cambria" w:hAnsi="Cambria" w:cs="Times New Roman"/>
      <w:caps/>
      <w:color w:val="943634"/>
      <w:spacing w:val="10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12A4A"/>
    <w:rPr>
      <w:rFonts w:ascii="Cambria" w:hAnsi="Cambria" w:cs="Times New Roman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12A4A"/>
    <w:rPr>
      <w:rFonts w:ascii="Cambria" w:hAnsi="Cambria" w:cs="Times New Roman"/>
      <w:caps/>
      <w:spacing w:val="10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12A4A"/>
    <w:rPr>
      <w:rFonts w:ascii="Cambria" w:hAnsi="Cambria" w:cs="Times New Roman"/>
      <w:i/>
      <w:caps/>
      <w:spacing w:val="10"/>
      <w:lang w:val="ru-RU" w:eastAsia="ru-RU"/>
    </w:rPr>
  </w:style>
  <w:style w:type="paragraph" w:customStyle="1" w:styleId="1">
    <w:name w:val="1"/>
    <w:basedOn w:val="Normal"/>
    <w:uiPriority w:val="99"/>
    <w:rsid w:val="00712A4A"/>
    <w:rPr>
      <w:rFonts w:ascii="Verdana" w:hAnsi="Verdana" w:cs="Verdana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712A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12A4A"/>
    <w:rPr>
      <w:rFonts w:cs="Times New Roman"/>
      <w:lang w:val="ru-RU" w:eastAsia="ru-RU"/>
    </w:rPr>
  </w:style>
  <w:style w:type="paragraph" w:customStyle="1" w:styleId="ConsPlusNormal">
    <w:name w:val="ConsPlusNormal"/>
    <w:uiPriority w:val="99"/>
    <w:rsid w:val="00712A4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712A4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12A4A"/>
    <w:rPr>
      <w:rFonts w:ascii="Tahoma" w:hAnsi="Tahoma" w:cs="Times New Roman"/>
      <w:sz w:val="16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712A4A"/>
    <w:pPr>
      <w:jc w:val="center"/>
    </w:pPr>
    <w:rPr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712A4A"/>
    <w:rPr>
      <w:rFonts w:cs="Times New Roman"/>
      <w:sz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712A4A"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12A4A"/>
    <w:rPr>
      <w:rFonts w:cs="Times New Roman"/>
      <w:sz w:val="16"/>
      <w:lang w:val="ru-RU" w:eastAsia="ru-RU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712A4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BodyText">
    <w:name w:val="Body Text"/>
    <w:aliases w:val="Знак1 Знак"/>
    <w:basedOn w:val="Normal"/>
    <w:link w:val="BodyTextChar3"/>
    <w:uiPriority w:val="99"/>
    <w:rsid w:val="00712A4A"/>
    <w:pPr>
      <w:spacing w:after="120"/>
    </w:pPr>
  </w:style>
  <w:style w:type="character" w:customStyle="1" w:styleId="BodyTextChar">
    <w:name w:val="Body Text Char"/>
    <w:aliases w:val="Знак1 Знак Char"/>
    <w:basedOn w:val="DefaultParagraphFont"/>
    <w:link w:val="BodyText"/>
    <w:uiPriority w:val="99"/>
    <w:semiHidden/>
    <w:locked/>
    <w:rsid w:val="00712A4A"/>
    <w:rPr>
      <w:rFonts w:cs="Times New Roman"/>
      <w:sz w:val="20"/>
    </w:rPr>
  </w:style>
  <w:style w:type="paragraph" w:customStyle="1" w:styleId="a">
    <w:name w:val="Знак"/>
    <w:basedOn w:val="Normal"/>
    <w:uiPriority w:val="99"/>
    <w:rsid w:val="00712A4A"/>
    <w:rPr>
      <w:rFonts w:ascii="Verdana" w:hAnsi="Verdana" w:cs="Verdana"/>
      <w:lang w:val="en-US" w:eastAsia="en-US"/>
    </w:rPr>
  </w:style>
  <w:style w:type="character" w:customStyle="1" w:styleId="BodyTextChar3">
    <w:name w:val="Body Text Char3"/>
    <w:aliases w:val="Знак1 Знак Char3"/>
    <w:link w:val="BodyText"/>
    <w:uiPriority w:val="99"/>
    <w:locked/>
    <w:rsid w:val="00712A4A"/>
    <w:rPr>
      <w:lang w:val="ru-RU" w:eastAsia="ru-RU"/>
    </w:rPr>
  </w:style>
  <w:style w:type="table" w:styleId="TableGrid">
    <w:name w:val="Table Grid"/>
    <w:basedOn w:val="TableNormal"/>
    <w:uiPriority w:val="99"/>
    <w:rsid w:val="00712A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2A4A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712A4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712A4A"/>
    <w:rPr>
      <w:rFonts w:ascii="Verdana" w:hAnsi="Verdana"/>
      <w:sz w:val="16"/>
      <w:szCs w:val="16"/>
    </w:rPr>
  </w:style>
  <w:style w:type="character" w:customStyle="1" w:styleId="b-serp-urlitem">
    <w:name w:val="b-serp-url__item"/>
    <w:uiPriority w:val="99"/>
    <w:rsid w:val="00712A4A"/>
  </w:style>
  <w:style w:type="character" w:customStyle="1" w:styleId="2">
    <w:name w:val="Основной текст (2)_"/>
    <w:link w:val="20"/>
    <w:uiPriority w:val="99"/>
    <w:locked/>
    <w:rsid w:val="00712A4A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0">
    <w:name w:val="Основной текст (2)"/>
    <w:basedOn w:val="Normal"/>
    <w:link w:val="2"/>
    <w:uiPriority w:val="99"/>
    <w:rsid w:val="00712A4A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hd w:val="clear" w:color="auto" w:fill="FFFFFF"/>
      <w:lang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712A4A"/>
    <w:rPr>
      <w:rFonts w:ascii="Times New Roman" w:hAnsi="Times New Roman"/>
      <w:b/>
      <w:i/>
      <w:spacing w:val="3"/>
      <w:u w:val="none"/>
      <w:lang w:val="ru-RU" w:eastAsia="ru-RU"/>
    </w:rPr>
  </w:style>
  <w:style w:type="paragraph" w:styleId="Footer">
    <w:name w:val="footer"/>
    <w:basedOn w:val="Normal"/>
    <w:link w:val="FooterChar"/>
    <w:uiPriority w:val="99"/>
    <w:rsid w:val="00712A4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12A4A"/>
    <w:rPr>
      <w:rFonts w:cs="Times New Roman"/>
      <w:lang w:val="ru-RU" w:eastAsia="ru-RU"/>
    </w:rPr>
  </w:style>
  <w:style w:type="character" w:styleId="PageNumber">
    <w:name w:val="page number"/>
    <w:basedOn w:val="DefaultParagraphFont"/>
    <w:uiPriority w:val="99"/>
    <w:rsid w:val="00712A4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712A4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712A4A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12A4A"/>
    <w:rPr>
      <w:rFonts w:cs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12A4A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12A4A"/>
    <w:rPr>
      <w:b/>
    </w:rPr>
  </w:style>
  <w:style w:type="paragraph" w:customStyle="1" w:styleId="ConsPlusNonformat">
    <w:name w:val="ConsPlusNonformat"/>
    <w:uiPriority w:val="99"/>
    <w:rsid w:val="00712A4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43">
    <w:name w:val="Основной текст (4)3"/>
    <w:uiPriority w:val="99"/>
    <w:rsid w:val="00712A4A"/>
    <w:rPr>
      <w:shd w:val="clear" w:color="auto" w:fill="FFFFFF"/>
    </w:rPr>
  </w:style>
  <w:style w:type="character" w:customStyle="1" w:styleId="42">
    <w:name w:val="Основной текст (4)2"/>
    <w:uiPriority w:val="99"/>
    <w:rsid w:val="00712A4A"/>
    <w:rPr>
      <w:shd w:val="clear" w:color="auto" w:fill="FFFFFF"/>
    </w:rPr>
  </w:style>
  <w:style w:type="character" w:customStyle="1" w:styleId="60">
    <w:name w:val="Основной текст (60)_"/>
    <w:link w:val="601"/>
    <w:uiPriority w:val="99"/>
    <w:locked/>
    <w:rsid w:val="00712A4A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Normal"/>
    <w:link w:val="60"/>
    <w:uiPriority w:val="99"/>
    <w:rsid w:val="00712A4A"/>
    <w:pPr>
      <w:shd w:val="clear" w:color="auto" w:fill="FFFFFF"/>
      <w:spacing w:line="240" w:lineRule="atLeast"/>
    </w:pPr>
    <w:rPr>
      <w:rFonts w:ascii="Calibri" w:hAnsi="Calibri"/>
      <w:sz w:val="21"/>
      <w:shd w:val="clear" w:color="auto" w:fill="FFFFFF"/>
      <w:lang w:eastAsia="en-US"/>
    </w:rPr>
  </w:style>
  <w:style w:type="character" w:customStyle="1" w:styleId="4">
    <w:name w:val="Основной текст (4)_"/>
    <w:link w:val="41"/>
    <w:uiPriority w:val="99"/>
    <w:locked/>
    <w:rsid w:val="00712A4A"/>
    <w:rPr>
      <w:rFonts w:ascii="Calibri" w:hAnsi="Calibri"/>
      <w:shd w:val="clear" w:color="auto" w:fill="FFFFFF"/>
    </w:rPr>
  </w:style>
  <w:style w:type="paragraph" w:customStyle="1" w:styleId="41">
    <w:name w:val="Основной текст (4)1"/>
    <w:basedOn w:val="Normal"/>
    <w:link w:val="4"/>
    <w:uiPriority w:val="99"/>
    <w:rsid w:val="00712A4A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hd w:val="clear" w:color="auto" w:fill="FFFFFF"/>
    </w:rPr>
  </w:style>
  <w:style w:type="paragraph" w:styleId="FootnoteText">
    <w:name w:val="footnote text"/>
    <w:basedOn w:val="Normal"/>
    <w:link w:val="FootnoteTextChar1"/>
    <w:uiPriority w:val="99"/>
    <w:rsid w:val="00712A4A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12A4A"/>
    <w:rPr>
      <w:rFonts w:ascii="Cambria" w:hAnsi="Cambria" w:cs="Times New Roman"/>
      <w:lang w:val="en-US"/>
    </w:rPr>
  </w:style>
  <w:style w:type="character" w:styleId="FootnoteReference">
    <w:name w:val="footnote reference"/>
    <w:basedOn w:val="DefaultParagraphFont"/>
    <w:uiPriority w:val="99"/>
    <w:rsid w:val="00712A4A"/>
    <w:rPr>
      <w:rFonts w:cs="Times New Roman"/>
      <w:vertAlign w:val="superscript"/>
    </w:rPr>
  </w:style>
  <w:style w:type="character" w:customStyle="1" w:styleId="FootnoteTextChar1">
    <w:name w:val="Footnote Text Char1"/>
    <w:link w:val="FootnoteText"/>
    <w:uiPriority w:val="99"/>
    <w:locked/>
    <w:rsid w:val="00712A4A"/>
    <w:rPr>
      <w:lang w:val="ru-RU" w:eastAsia="ru-RU"/>
    </w:rPr>
  </w:style>
  <w:style w:type="character" w:styleId="FollowedHyperlink">
    <w:name w:val="FollowedHyperlink"/>
    <w:basedOn w:val="DefaultParagraphFont"/>
    <w:uiPriority w:val="99"/>
    <w:rsid w:val="00712A4A"/>
    <w:rPr>
      <w:rFonts w:cs="Times New Roman"/>
      <w:color w:val="800080"/>
      <w:u w:val="single"/>
    </w:rPr>
  </w:style>
  <w:style w:type="character" w:customStyle="1" w:styleId="BodyTextChar2">
    <w:name w:val="Body Text Char2"/>
    <w:aliases w:val="Знак1 Знак Char2"/>
    <w:uiPriority w:val="99"/>
    <w:locked/>
    <w:rsid w:val="00712A4A"/>
    <w:rPr>
      <w:rFonts w:ascii="Times New Roman" w:hAnsi="Times New Roman"/>
      <w:sz w:val="20"/>
      <w:shd w:val="clear" w:color="auto" w:fill="FFFFFF"/>
      <w:lang w:eastAsia="ru-RU"/>
    </w:rPr>
  </w:style>
  <w:style w:type="paragraph" w:customStyle="1" w:styleId="10">
    <w:name w:val="Абзац списка1"/>
    <w:basedOn w:val="Normal"/>
    <w:link w:val="ListParagraphChar"/>
    <w:uiPriority w:val="99"/>
    <w:rsid w:val="00712A4A"/>
    <w:pPr>
      <w:spacing w:after="200" w:line="276" w:lineRule="auto"/>
      <w:ind w:left="720"/>
      <w:contextualSpacing/>
    </w:pPr>
    <w:rPr>
      <w:sz w:val="24"/>
    </w:rPr>
  </w:style>
  <w:style w:type="character" w:customStyle="1" w:styleId="ListParagraphChar">
    <w:name w:val="List Paragraph Char"/>
    <w:link w:val="10"/>
    <w:uiPriority w:val="99"/>
    <w:locked/>
    <w:rsid w:val="00712A4A"/>
    <w:rPr>
      <w:sz w:val="24"/>
      <w:lang w:val="ru-RU" w:eastAsia="ru-RU"/>
    </w:rPr>
  </w:style>
  <w:style w:type="paragraph" w:customStyle="1" w:styleId="ConsPlusCell">
    <w:name w:val="ConsPlusCell"/>
    <w:uiPriority w:val="99"/>
    <w:rsid w:val="00712A4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Default">
    <w:name w:val="Default"/>
    <w:uiPriority w:val="99"/>
    <w:rsid w:val="00712A4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1z0">
    <w:name w:val="WW8Num1z0"/>
    <w:uiPriority w:val="99"/>
    <w:rsid w:val="00712A4A"/>
  </w:style>
  <w:style w:type="character" w:customStyle="1" w:styleId="WW8Num1z1">
    <w:name w:val="WW8Num1z1"/>
    <w:uiPriority w:val="99"/>
    <w:rsid w:val="00712A4A"/>
  </w:style>
  <w:style w:type="character" w:customStyle="1" w:styleId="WW8Num1z2">
    <w:name w:val="WW8Num1z2"/>
    <w:uiPriority w:val="99"/>
    <w:rsid w:val="00712A4A"/>
  </w:style>
  <w:style w:type="character" w:customStyle="1" w:styleId="WW8Num1z3">
    <w:name w:val="WW8Num1z3"/>
    <w:uiPriority w:val="99"/>
    <w:rsid w:val="00712A4A"/>
  </w:style>
  <w:style w:type="character" w:customStyle="1" w:styleId="WW8Num1z4">
    <w:name w:val="WW8Num1z4"/>
    <w:uiPriority w:val="99"/>
    <w:rsid w:val="00712A4A"/>
  </w:style>
  <w:style w:type="character" w:customStyle="1" w:styleId="WW8Num1z5">
    <w:name w:val="WW8Num1z5"/>
    <w:uiPriority w:val="99"/>
    <w:rsid w:val="00712A4A"/>
  </w:style>
  <w:style w:type="character" w:customStyle="1" w:styleId="WW8Num1z6">
    <w:name w:val="WW8Num1z6"/>
    <w:uiPriority w:val="99"/>
    <w:rsid w:val="00712A4A"/>
  </w:style>
  <w:style w:type="character" w:customStyle="1" w:styleId="WW8Num1z7">
    <w:name w:val="WW8Num1z7"/>
    <w:uiPriority w:val="99"/>
    <w:rsid w:val="00712A4A"/>
  </w:style>
  <w:style w:type="character" w:customStyle="1" w:styleId="WW8Num1z8">
    <w:name w:val="WW8Num1z8"/>
    <w:uiPriority w:val="99"/>
    <w:rsid w:val="00712A4A"/>
  </w:style>
  <w:style w:type="character" w:customStyle="1" w:styleId="WW8Num2z0">
    <w:name w:val="WW8Num2z0"/>
    <w:uiPriority w:val="99"/>
    <w:rsid w:val="00712A4A"/>
  </w:style>
  <w:style w:type="character" w:customStyle="1" w:styleId="WW8Num2z1">
    <w:name w:val="WW8Num2z1"/>
    <w:uiPriority w:val="99"/>
    <w:rsid w:val="00712A4A"/>
  </w:style>
  <w:style w:type="character" w:customStyle="1" w:styleId="WW8Num2z2">
    <w:name w:val="WW8Num2z2"/>
    <w:uiPriority w:val="99"/>
    <w:rsid w:val="00712A4A"/>
  </w:style>
  <w:style w:type="character" w:customStyle="1" w:styleId="WW8Num2z3">
    <w:name w:val="WW8Num2z3"/>
    <w:uiPriority w:val="99"/>
    <w:rsid w:val="00712A4A"/>
  </w:style>
  <w:style w:type="character" w:customStyle="1" w:styleId="WW8Num2z4">
    <w:name w:val="WW8Num2z4"/>
    <w:uiPriority w:val="99"/>
    <w:rsid w:val="00712A4A"/>
  </w:style>
  <w:style w:type="character" w:customStyle="1" w:styleId="WW8Num2z5">
    <w:name w:val="WW8Num2z5"/>
    <w:uiPriority w:val="99"/>
    <w:rsid w:val="00712A4A"/>
  </w:style>
  <w:style w:type="character" w:customStyle="1" w:styleId="WW8Num2z6">
    <w:name w:val="WW8Num2z6"/>
    <w:uiPriority w:val="99"/>
    <w:rsid w:val="00712A4A"/>
  </w:style>
  <w:style w:type="character" w:customStyle="1" w:styleId="WW8Num2z7">
    <w:name w:val="WW8Num2z7"/>
    <w:uiPriority w:val="99"/>
    <w:rsid w:val="00712A4A"/>
  </w:style>
  <w:style w:type="character" w:customStyle="1" w:styleId="WW8Num2z8">
    <w:name w:val="WW8Num2z8"/>
    <w:uiPriority w:val="99"/>
    <w:rsid w:val="00712A4A"/>
  </w:style>
  <w:style w:type="character" w:customStyle="1" w:styleId="11">
    <w:name w:val="Основной шрифт абзаца1"/>
    <w:uiPriority w:val="99"/>
    <w:rsid w:val="00712A4A"/>
  </w:style>
  <w:style w:type="character" w:customStyle="1" w:styleId="a1">
    <w:name w:val="Верхний колонтитул Знак"/>
    <w:uiPriority w:val="99"/>
    <w:rsid w:val="00712A4A"/>
    <w:rPr>
      <w:sz w:val="24"/>
    </w:rPr>
  </w:style>
  <w:style w:type="character" w:customStyle="1" w:styleId="a2">
    <w:name w:val="Нижний колонтитул Знак"/>
    <w:uiPriority w:val="99"/>
    <w:rsid w:val="00712A4A"/>
    <w:rPr>
      <w:sz w:val="24"/>
    </w:rPr>
  </w:style>
  <w:style w:type="paragraph" w:customStyle="1" w:styleId="a3">
    <w:name w:val="Заголовок"/>
    <w:basedOn w:val="Normal"/>
    <w:next w:val="BodyText"/>
    <w:uiPriority w:val="99"/>
    <w:rsid w:val="00712A4A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">
    <w:name w:val="List"/>
    <w:basedOn w:val="BodyText"/>
    <w:uiPriority w:val="99"/>
    <w:rsid w:val="00712A4A"/>
    <w:pPr>
      <w:suppressAutoHyphens/>
    </w:pPr>
    <w:rPr>
      <w:rFonts w:cs="Mangal"/>
      <w:sz w:val="24"/>
      <w:szCs w:val="24"/>
      <w:lang w:eastAsia="ar-SA"/>
    </w:rPr>
  </w:style>
  <w:style w:type="paragraph" w:customStyle="1" w:styleId="12">
    <w:name w:val="Название1"/>
    <w:basedOn w:val="Normal"/>
    <w:uiPriority w:val="99"/>
    <w:rsid w:val="00712A4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Normal"/>
    <w:uiPriority w:val="99"/>
    <w:rsid w:val="00712A4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rsid w:val="00712A4A"/>
    <w:pPr>
      <w:tabs>
        <w:tab w:val="center" w:pos="4677"/>
        <w:tab w:val="right" w:pos="9355"/>
      </w:tabs>
      <w:suppressAutoHyphens/>
    </w:pPr>
    <w:rPr>
      <w:sz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12A4A"/>
    <w:rPr>
      <w:rFonts w:cs="Times New Roman"/>
      <w:sz w:val="24"/>
      <w:lang w:val="ru-RU" w:eastAsia="ar-SA" w:bidi="ar-SA"/>
    </w:rPr>
  </w:style>
  <w:style w:type="paragraph" w:customStyle="1" w:styleId="a4">
    <w:name w:val="Содержимое таблицы"/>
    <w:basedOn w:val="Normal"/>
    <w:uiPriority w:val="99"/>
    <w:rsid w:val="00712A4A"/>
    <w:pPr>
      <w:suppressLineNumbers/>
      <w:suppressAutoHyphens/>
    </w:pPr>
    <w:rPr>
      <w:sz w:val="24"/>
      <w:szCs w:val="24"/>
      <w:lang w:eastAsia="ar-SA"/>
    </w:rPr>
  </w:style>
  <w:style w:type="paragraph" w:customStyle="1" w:styleId="a5">
    <w:name w:val="Заголовок таблицы"/>
    <w:basedOn w:val="a4"/>
    <w:uiPriority w:val="99"/>
    <w:rsid w:val="00712A4A"/>
    <w:pPr>
      <w:jc w:val="center"/>
    </w:pPr>
    <w:rPr>
      <w:b/>
      <w:bCs/>
    </w:rPr>
  </w:style>
  <w:style w:type="paragraph" w:customStyle="1" w:styleId="xl67">
    <w:name w:val="xl67"/>
    <w:basedOn w:val="Normal"/>
    <w:uiPriority w:val="99"/>
    <w:rsid w:val="00712A4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9">
    <w:name w:val="xl69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3">
    <w:name w:val="xl73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6">
    <w:name w:val="xl76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8">
    <w:name w:val="xl78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9">
    <w:name w:val="xl79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">
    <w:name w:val="xl81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4">
    <w:name w:val="xl84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7">
    <w:name w:val="xl87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8">
    <w:name w:val="xl88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5">
    <w:name w:val="font5"/>
    <w:basedOn w:val="Normal"/>
    <w:uiPriority w:val="99"/>
    <w:rsid w:val="00712A4A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Normal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Normal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Normal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9">
    <w:name w:val="xl99"/>
    <w:basedOn w:val="Normal"/>
    <w:uiPriority w:val="99"/>
    <w:rsid w:val="00712A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"/>
    <w:uiPriority w:val="99"/>
    <w:rsid w:val="00712A4A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1">
    <w:name w:val="xl101"/>
    <w:basedOn w:val="Normal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02">
    <w:name w:val="xl102"/>
    <w:basedOn w:val="Normal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al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4">
    <w:name w:val="xl104"/>
    <w:basedOn w:val="Normal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5">
    <w:name w:val="xl105"/>
    <w:basedOn w:val="Normal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6">
    <w:name w:val="xl106"/>
    <w:basedOn w:val="Normal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styleId="BodyTextIndent">
    <w:name w:val="Body Text Indent"/>
    <w:basedOn w:val="Normal"/>
    <w:link w:val="BodyTextIndentChar"/>
    <w:uiPriority w:val="99"/>
    <w:rsid w:val="00712A4A"/>
    <w:pPr>
      <w:spacing w:line="360" w:lineRule="auto"/>
      <w:ind w:right="284" w:firstLine="709"/>
      <w:jc w:val="both"/>
    </w:pPr>
    <w:rPr>
      <w:rFonts w:ascii="Cambria" w:hAnsi="Cambria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12A4A"/>
    <w:rPr>
      <w:rFonts w:ascii="Cambria" w:hAnsi="Cambria" w:cs="Times New Roman"/>
      <w:sz w:val="24"/>
      <w:lang w:val="ru-RU" w:eastAsia="ru-RU"/>
    </w:rPr>
  </w:style>
  <w:style w:type="paragraph" w:styleId="DocumentMap">
    <w:name w:val="Document Map"/>
    <w:basedOn w:val="Normal"/>
    <w:link w:val="DocumentMapChar"/>
    <w:uiPriority w:val="99"/>
    <w:rsid w:val="00712A4A"/>
    <w:pPr>
      <w:shd w:val="clear" w:color="auto" w:fill="000080"/>
      <w:spacing w:line="360" w:lineRule="auto"/>
      <w:jc w:val="both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712A4A"/>
    <w:rPr>
      <w:rFonts w:ascii="Tahoma" w:hAnsi="Tahoma" w:cs="Times New Roman"/>
      <w:lang w:val="ru-RU" w:eastAsia="ru-RU"/>
    </w:rPr>
  </w:style>
  <w:style w:type="paragraph" w:customStyle="1" w:styleId="14">
    <w:name w:val="Красная строка1"/>
    <w:basedOn w:val="BodyText"/>
    <w:uiPriority w:val="99"/>
    <w:rsid w:val="00712A4A"/>
    <w:pPr>
      <w:suppressAutoHyphens/>
      <w:spacing w:line="360" w:lineRule="auto"/>
      <w:ind w:firstLine="210"/>
      <w:jc w:val="both"/>
    </w:pPr>
    <w:rPr>
      <w:rFonts w:ascii="Cambria" w:hAnsi="Cambria"/>
      <w:sz w:val="22"/>
      <w:szCs w:val="22"/>
      <w:lang w:val="en-US" w:eastAsia="ar-SA"/>
    </w:rPr>
  </w:style>
  <w:style w:type="paragraph" w:customStyle="1" w:styleId="S">
    <w:name w:val="S_Маркированный"/>
    <w:basedOn w:val="ListBullet"/>
    <w:link w:val="S0"/>
    <w:autoRedefine/>
    <w:uiPriority w:val="99"/>
    <w:rsid w:val="00712A4A"/>
    <w:pPr>
      <w:tabs>
        <w:tab w:val="left" w:pos="1260"/>
      </w:tabs>
      <w:contextualSpacing w:val="0"/>
    </w:pPr>
    <w:rPr>
      <w:szCs w:val="20"/>
    </w:rPr>
  </w:style>
  <w:style w:type="paragraph" w:styleId="ListBullet">
    <w:name w:val="List Bullet"/>
    <w:basedOn w:val="Normal"/>
    <w:uiPriority w:val="99"/>
    <w:rsid w:val="00712A4A"/>
    <w:pPr>
      <w:tabs>
        <w:tab w:val="num" w:pos="720"/>
        <w:tab w:val="num" w:pos="1361"/>
      </w:tabs>
      <w:spacing w:line="360" w:lineRule="auto"/>
      <w:ind w:firstLine="1021"/>
      <w:contextualSpacing/>
      <w:jc w:val="both"/>
    </w:pPr>
    <w:rPr>
      <w:rFonts w:ascii="Cambria" w:hAnsi="Cambria"/>
      <w:sz w:val="24"/>
      <w:szCs w:val="24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customStyle="1" w:styleId="S31">
    <w:name w:val="S_Нумерованный_3.1"/>
    <w:basedOn w:val="Normal"/>
    <w:link w:val="S310"/>
    <w:autoRedefine/>
    <w:uiPriority w:val="99"/>
    <w:rsid w:val="00712A4A"/>
    <w:pPr>
      <w:spacing w:line="360" w:lineRule="auto"/>
      <w:ind w:firstLine="624"/>
      <w:jc w:val="both"/>
    </w:pPr>
    <w:rPr>
      <w:rFonts w:ascii="Cambria" w:hAnsi="Cambria"/>
      <w:sz w:val="28"/>
    </w:rPr>
  </w:style>
  <w:style w:type="character" w:customStyle="1" w:styleId="S310">
    <w:name w:val="S_Нумерованный_3.1 Знак Знак"/>
    <w:link w:val="S31"/>
    <w:uiPriority w:val="99"/>
    <w:locked/>
    <w:rsid w:val="00712A4A"/>
    <w:rPr>
      <w:rFonts w:ascii="Cambria" w:hAnsi="Cambria"/>
      <w:sz w:val="28"/>
      <w:lang w:val="ru-RU" w:eastAsia="ru-RU"/>
    </w:rPr>
  </w:style>
  <w:style w:type="character" w:customStyle="1" w:styleId="WW8Num3z0">
    <w:name w:val="WW8Num3z0"/>
    <w:uiPriority w:val="99"/>
    <w:rsid w:val="00712A4A"/>
    <w:rPr>
      <w:rFonts w:ascii="Symbol" w:hAnsi="Symbol"/>
    </w:rPr>
  </w:style>
  <w:style w:type="character" w:customStyle="1" w:styleId="WW8Num4z0">
    <w:name w:val="WW8Num4z0"/>
    <w:uiPriority w:val="99"/>
    <w:rsid w:val="00712A4A"/>
    <w:rPr>
      <w:rFonts w:ascii="Symbol" w:hAnsi="Symbol"/>
    </w:rPr>
  </w:style>
  <w:style w:type="character" w:customStyle="1" w:styleId="WW8Num5z0">
    <w:name w:val="WW8Num5z0"/>
    <w:uiPriority w:val="99"/>
    <w:rsid w:val="00712A4A"/>
    <w:rPr>
      <w:rFonts w:ascii="Symbol" w:hAnsi="Symbol"/>
    </w:rPr>
  </w:style>
  <w:style w:type="character" w:customStyle="1" w:styleId="WW8Num6z0">
    <w:name w:val="WW8Num6z0"/>
    <w:uiPriority w:val="99"/>
    <w:rsid w:val="00712A4A"/>
    <w:rPr>
      <w:rFonts w:ascii="Symbol" w:hAnsi="Symbol"/>
    </w:rPr>
  </w:style>
  <w:style w:type="character" w:customStyle="1" w:styleId="WW8Num7z0">
    <w:name w:val="WW8Num7z0"/>
    <w:uiPriority w:val="99"/>
    <w:rsid w:val="00712A4A"/>
    <w:rPr>
      <w:rFonts w:ascii="Symbol" w:hAnsi="Symbol"/>
    </w:rPr>
  </w:style>
  <w:style w:type="character" w:customStyle="1" w:styleId="WW8Num8z0">
    <w:name w:val="WW8Num8z0"/>
    <w:uiPriority w:val="99"/>
    <w:rsid w:val="00712A4A"/>
    <w:rPr>
      <w:rFonts w:ascii="Symbol" w:hAnsi="Symbol"/>
    </w:rPr>
  </w:style>
  <w:style w:type="character" w:customStyle="1" w:styleId="WW8Num9z0">
    <w:name w:val="WW8Num9z0"/>
    <w:uiPriority w:val="99"/>
    <w:rsid w:val="00712A4A"/>
    <w:rPr>
      <w:rFonts w:ascii="Symbol" w:hAnsi="Symbol"/>
    </w:rPr>
  </w:style>
  <w:style w:type="character" w:customStyle="1" w:styleId="WW8Num10z0">
    <w:name w:val="WW8Num10z0"/>
    <w:uiPriority w:val="99"/>
    <w:rsid w:val="00712A4A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712A4A"/>
  </w:style>
  <w:style w:type="character" w:customStyle="1" w:styleId="WW-Absatz-Standardschriftart">
    <w:name w:val="WW-Absatz-Standardschriftart"/>
    <w:uiPriority w:val="99"/>
    <w:rsid w:val="00712A4A"/>
  </w:style>
  <w:style w:type="character" w:customStyle="1" w:styleId="WW-Absatz-Standardschriftart1">
    <w:name w:val="WW-Absatz-Standardschriftart1"/>
    <w:uiPriority w:val="99"/>
    <w:rsid w:val="00712A4A"/>
  </w:style>
  <w:style w:type="character" w:customStyle="1" w:styleId="WW-Absatz-Standardschriftart11">
    <w:name w:val="WW-Absatz-Standardschriftart11"/>
    <w:uiPriority w:val="99"/>
    <w:rsid w:val="00712A4A"/>
  </w:style>
  <w:style w:type="character" w:customStyle="1" w:styleId="WW-Absatz-Standardschriftart111">
    <w:name w:val="WW-Absatz-Standardschriftart111"/>
    <w:uiPriority w:val="99"/>
    <w:rsid w:val="00712A4A"/>
  </w:style>
  <w:style w:type="character" w:customStyle="1" w:styleId="WW-Absatz-Standardschriftart1111">
    <w:name w:val="WW-Absatz-Standardschriftart1111"/>
    <w:uiPriority w:val="99"/>
    <w:rsid w:val="00712A4A"/>
  </w:style>
  <w:style w:type="character" w:customStyle="1" w:styleId="WW-Absatz-Standardschriftart11111">
    <w:name w:val="WW-Absatz-Standardschriftart11111"/>
    <w:uiPriority w:val="99"/>
    <w:rsid w:val="00712A4A"/>
  </w:style>
  <w:style w:type="character" w:customStyle="1" w:styleId="WW8Num3z1">
    <w:name w:val="WW8Num3z1"/>
    <w:uiPriority w:val="99"/>
    <w:rsid w:val="00712A4A"/>
    <w:rPr>
      <w:rFonts w:ascii="Courier New" w:hAnsi="Courier New"/>
    </w:rPr>
  </w:style>
  <w:style w:type="character" w:customStyle="1" w:styleId="WW8Num3z2">
    <w:name w:val="WW8Num3z2"/>
    <w:uiPriority w:val="99"/>
    <w:rsid w:val="00712A4A"/>
    <w:rPr>
      <w:rFonts w:ascii="Wingdings" w:hAnsi="Wingdings"/>
    </w:rPr>
  </w:style>
  <w:style w:type="character" w:customStyle="1" w:styleId="WW8Num6z1">
    <w:name w:val="WW8Num6z1"/>
    <w:uiPriority w:val="99"/>
    <w:rsid w:val="00712A4A"/>
    <w:rPr>
      <w:rFonts w:ascii="Courier New" w:hAnsi="Courier New"/>
    </w:rPr>
  </w:style>
  <w:style w:type="character" w:customStyle="1" w:styleId="WW8Num6z2">
    <w:name w:val="WW8Num6z2"/>
    <w:uiPriority w:val="99"/>
    <w:rsid w:val="00712A4A"/>
    <w:rPr>
      <w:rFonts w:ascii="Wingdings" w:hAnsi="Wingdings"/>
    </w:rPr>
  </w:style>
  <w:style w:type="character" w:customStyle="1" w:styleId="WW8Num8z1">
    <w:name w:val="WW8Num8z1"/>
    <w:uiPriority w:val="99"/>
    <w:rsid w:val="00712A4A"/>
    <w:rPr>
      <w:rFonts w:ascii="Courier New" w:hAnsi="Courier New"/>
    </w:rPr>
  </w:style>
  <w:style w:type="character" w:customStyle="1" w:styleId="WW8Num8z2">
    <w:name w:val="WW8Num8z2"/>
    <w:uiPriority w:val="99"/>
    <w:rsid w:val="00712A4A"/>
    <w:rPr>
      <w:rFonts w:ascii="Wingdings" w:hAnsi="Wingdings"/>
    </w:rPr>
  </w:style>
  <w:style w:type="character" w:customStyle="1" w:styleId="WW8Num10z1">
    <w:name w:val="WW8Num10z1"/>
    <w:uiPriority w:val="99"/>
    <w:rsid w:val="00712A4A"/>
    <w:rPr>
      <w:rFonts w:ascii="Courier New" w:hAnsi="Courier New"/>
    </w:rPr>
  </w:style>
  <w:style w:type="character" w:customStyle="1" w:styleId="WW8Num10z2">
    <w:name w:val="WW8Num10z2"/>
    <w:uiPriority w:val="99"/>
    <w:rsid w:val="00712A4A"/>
    <w:rPr>
      <w:rFonts w:ascii="Wingdings" w:hAnsi="Wingdings"/>
    </w:rPr>
  </w:style>
  <w:style w:type="character" w:customStyle="1" w:styleId="WW8Num10z3">
    <w:name w:val="WW8Num10z3"/>
    <w:uiPriority w:val="99"/>
    <w:rsid w:val="00712A4A"/>
    <w:rPr>
      <w:rFonts w:ascii="Symbol" w:hAnsi="Symbol"/>
    </w:rPr>
  </w:style>
  <w:style w:type="character" w:customStyle="1" w:styleId="WW8Num11z0">
    <w:name w:val="WW8Num11z0"/>
    <w:uiPriority w:val="99"/>
    <w:rsid w:val="00712A4A"/>
    <w:rPr>
      <w:rFonts w:ascii="Symbol" w:hAnsi="Symbol"/>
    </w:rPr>
  </w:style>
  <w:style w:type="character" w:customStyle="1" w:styleId="WW8Num11z1">
    <w:name w:val="WW8Num11z1"/>
    <w:uiPriority w:val="99"/>
    <w:rsid w:val="00712A4A"/>
    <w:rPr>
      <w:rFonts w:ascii="Courier New" w:hAnsi="Courier New"/>
    </w:rPr>
  </w:style>
  <w:style w:type="character" w:customStyle="1" w:styleId="WW8Num11z2">
    <w:name w:val="WW8Num11z2"/>
    <w:uiPriority w:val="99"/>
    <w:rsid w:val="00712A4A"/>
    <w:rPr>
      <w:rFonts w:ascii="Wingdings" w:hAnsi="Wingdings"/>
    </w:rPr>
  </w:style>
  <w:style w:type="character" w:customStyle="1" w:styleId="WW8Num12z0">
    <w:name w:val="WW8Num12z0"/>
    <w:uiPriority w:val="99"/>
    <w:rsid w:val="00712A4A"/>
    <w:rPr>
      <w:rFonts w:ascii="Symbol" w:hAnsi="Symbol"/>
    </w:rPr>
  </w:style>
  <w:style w:type="character" w:customStyle="1" w:styleId="WW8Num12z1">
    <w:name w:val="WW8Num12z1"/>
    <w:uiPriority w:val="99"/>
    <w:rsid w:val="00712A4A"/>
    <w:rPr>
      <w:rFonts w:ascii="Courier New" w:hAnsi="Courier New"/>
    </w:rPr>
  </w:style>
  <w:style w:type="character" w:customStyle="1" w:styleId="WW8Num12z2">
    <w:name w:val="WW8Num12z2"/>
    <w:uiPriority w:val="99"/>
    <w:rsid w:val="00712A4A"/>
    <w:rPr>
      <w:rFonts w:ascii="Wingdings" w:hAnsi="Wingdings"/>
    </w:rPr>
  </w:style>
  <w:style w:type="character" w:customStyle="1" w:styleId="WW8Num13z0">
    <w:name w:val="WW8Num13z0"/>
    <w:uiPriority w:val="99"/>
    <w:rsid w:val="00712A4A"/>
    <w:rPr>
      <w:rFonts w:ascii="Symbol" w:hAnsi="Symbol"/>
    </w:rPr>
  </w:style>
  <w:style w:type="character" w:customStyle="1" w:styleId="WW8Num13z1">
    <w:name w:val="WW8Num13z1"/>
    <w:uiPriority w:val="99"/>
    <w:rsid w:val="00712A4A"/>
    <w:rPr>
      <w:rFonts w:ascii="Courier New" w:hAnsi="Courier New"/>
    </w:rPr>
  </w:style>
  <w:style w:type="character" w:customStyle="1" w:styleId="WW8Num13z2">
    <w:name w:val="WW8Num13z2"/>
    <w:uiPriority w:val="99"/>
    <w:rsid w:val="00712A4A"/>
    <w:rPr>
      <w:rFonts w:ascii="Wingdings" w:hAnsi="Wingdings"/>
    </w:rPr>
  </w:style>
  <w:style w:type="character" w:customStyle="1" w:styleId="WW8Num15z0">
    <w:name w:val="WW8Num15z0"/>
    <w:uiPriority w:val="99"/>
    <w:rsid w:val="00712A4A"/>
    <w:rPr>
      <w:rFonts w:ascii="Symbol" w:hAnsi="Symbol"/>
    </w:rPr>
  </w:style>
  <w:style w:type="character" w:customStyle="1" w:styleId="WW8Num15z1">
    <w:name w:val="WW8Num15z1"/>
    <w:uiPriority w:val="99"/>
    <w:rsid w:val="00712A4A"/>
    <w:rPr>
      <w:rFonts w:ascii="Courier New" w:hAnsi="Courier New"/>
    </w:rPr>
  </w:style>
  <w:style w:type="character" w:customStyle="1" w:styleId="WW8Num15z2">
    <w:name w:val="WW8Num15z2"/>
    <w:uiPriority w:val="99"/>
    <w:rsid w:val="00712A4A"/>
    <w:rPr>
      <w:rFonts w:ascii="Wingdings" w:hAnsi="Wingdings"/>
    </w:rPr>
  </w:style>
  <w:style w:type="character" w:customStyle="1" w:styleId="WW8Num16z0">
    <w:name w:val="WW8Num16z0"/>
    <w:uiPriority w:val="99"/>
    <w:rsid w:val="00712A4A"/>
    <w:rPr>
      <w:rFonts w:ascii="Symbol" w:hAnsi="Symbol"/>
    </w:rPr>
  </w:style>
  <w:style w:type="character" w:customStyle="1" w:styleId="WW8Num16z1">
    <w:name w:val="WW8Num16z1"/>
    <w:uiPriority w:val="99"/>
    <w:rsid w:val="00712A4A"/>
    <w:rPr>
      <w:rFonts w:ascii="Courier New" w:hAnsi="Courier New"/>
    </w:rPr>
  </w:style>
  <w:style w:type="character" w:customStyle="1" w:styleId="WW8Num16z2">
    <w:name w:val="WW8Num16z2"/>
    <w:uiPriority w:val="99"/>
    <w:rsid w:val="00712A4A"/>
    <w:rPr>
      <w:rFonts w:ascii="Wingdings" w:hAnsi="Wingdings"/>
    </w:rPr>
  </w:style>
  <w:style w:type="character" w:customStyle="1" w:styleId="WW8Num18z0">
    <w:name w:val="WW8Num18z0"/>
    <w:uiPriority w:val="99"/>
    <w:rsid w:val="00712A4A"/>
    <w:rPr>
      <w:rFonts w:ascii="Symbol" w:hAnsi="Symbol"/>
    </w:rPr>
  </w:style>
  <w:style w:type="character" w:customStyle="1" w:styleId="WW8Num18z1">
    <w:name w:val="WW8Num18z1"/>
    <w:uiPriority w:val="99"/>
    <w:rsid w:val="00712A4A"/>
    <w:rPr>
      <w:rFonts w:ascii="Courier New" w:hAnsi="Courier New"/>
    </w:rPr>
  </w:style>
  <w:style w:type="character" w:customStyle="1" w:styleId="WW8Num18z2">
    <w:name w:val="WW8Num18z2"/>
    <w:uiPriority w:val="99"/>
    <w:rsid w:val="00712A4A"/>
    <w:rPr>
      <w:rFonts w:ascii="Wingdings" w:hAnsi="Wingdings"/>
    </w:rPr>
  </w:style>
  <w:style w:type="character" w:customStyle="1" w:styleId="WW8Num20z0">
    <w:name w:val="WW8Num20z0"/>
    <w:uiPriority w:val="99"/>
    <w:rsid w:val="00712A4A"/>
    <w:rPr>
      <w:rFonts w:ascii="Symbol" w:hAnsi="Symbol"/>
    </w:rPr>
  </w:style>
  <w:style w:type="character" w:customStyle="1" w:styleId="WW8Num20z1">
    <w:name w:val="WW8Num20z1"/>
    <w:uiPriority w:val="99"/>
    <w:rsid w:val="00712A4A"/>
    <w:rPr>
      <w:rFonts w:ascii="Courier New" w:hAnsi="Courier New"/>
    </w:rPr>
  </w:style>
  <w:style w:type="character" w:customStyle="1" w:styleId="WW8Num20z2">
    <w:name w:val="WW8Num20z2"/>
    <w:uiPriority w:val="99"/>
    <w:rsid w:val="00712A4A"/>
    <w:rPr>
      <w:rFonts w:ascii="Wingdings" w:hAnsi="Wingdings"/>
    </w:rPr>
  </w:style>
  <w:style w:type="character" w:customStyle="1" w:styleId="WW8Num21z0">
    <w:name w:val="WW8Num21z0"/>
    <w:uiPriority w:val="99"/>
    <w:rsid w:val="00712A4A"/>
    <w:rPr>
      <w:rFonts w:ascii="Symbol" w:hAnsi="Symbol"/>
    </w:rPr>
  </w:style>
  <w:style w:type="character" w:customStyle="1" w:styleId="WW8Num21z1">
    <w:name w:val="WW8Num21z1"/>
    <w:uiPriority w:val="99"/>
    <w:rsid w:val="00712A4A"/>
    <w:rPr>
      <w:rFonts w:ascii="Courier New" w:hAnsi="Courier New"/>
    </w:rPr>
  </w:style>
  <w:style w:type="character" w:customStyle="1" w:styleId="WW8Num21z2">
    <w:name w:val="WW8Num21z2"/>
    <w:uiPriority w:val="99"/>
    <w:rsid w:val="00712A4A"/>
    <w:rPr>
      <w:rFonts w:ascii="Wingdings" w:hAnsi="Wingdings"/>
    </w:rPr>
  </w:style>
  <w:style w:type="character" w:customStyle="1" w:styleId="WW8Num22z0">
    <w:name w:val="WW8Num22z0"/>
    <w:uiPriority w:val="99"/>
    <w:rsid w:val="00712A4A"/>
    <w:rPr>
      <w:rFonts w:ascii="Symbol" w:hAnsi="Symbol"/>
    </w:rPr>
  </w:style>
  <w:style w:type="character" w:customStyle="1" w:styleId="WW8Num22z1">
    <w:name w:val="WW8Num22z1"/>
    <w:uiPriority w:val="99"/>
    <w:rsid w:val="00712A4A"/>
    <w:rPr>
      <w:rFonts w:ascii="Courier New" w:hAnsi="Courier New"/>
    </w:rPr>
  </w:style>
  <w:style w:type="character" w:customStyle="1" w:styleId="WW8Num22z2">
    <w:name w:val="WW8Num22z2"/>
    <w:uiPriority w:val="99"/>
    <w:rsid w:val="00712A4A"/>
    <w:rPr>
      <w:rFonts w:ascii="Wingdings" w:hAnsi="Wingdings"/>
    </w:rPr>
  </w:style>
  <w:style w:type="character" w:customStyle="1" w:styleId="WW8Num25z0">
    <w:name w:val="WW8Num25z0"/>
    <w:uiPriority w:val="99"/>
    <w:rsid w:val="00712A4A"/>
    <w:rPr>
      <w:rFonts w:ascii="Times New Roman" w:hAnsi="Times New Roman"/>
    </w:rPr>
  </w:style>
  <w:style w:type="character" w:customStyle="1" w:styleId="WW8Num28z0">
    <w:name w:val="WW8Num28z0"/>
    <w:uiPriority w:val="99"/>
    <w:rsid w:val="00712A4A"/>
    <w:rPr>
      <w:rFonts w:ascii="Symbol" w:hAnsi="Symbol"/>
    </w:rPr>
  </w:style>
  <w:style w:type="character" w:customStyle="1" w:styleId="WW8Num28z1">
    <w:name w:val="WW8Num28z1"/>
    <w:uiPriority w:val="99"/>
    <w:rsid w:val="00712A4A"/>
    <w:rPr>
      <w:rFonts w:ascii="Courier New" w:hAnsi="Courier New"/>
    </w:rPr>
  </w:style>
  <w:style w:type="character" w:customStyle="1" w:styleId="WW8Num28z2">
    <w:name w:val="WW8Num28z2"/>
    <w:uiPriority w:val="99"/>
    <w:rsid w:val="00712A4A"/>
    <w:rPr>
      <w:rFonts w:ascii="Wingdings" w:hAnsi="Wingdings"/>
    </w:rPr>
  </w:style>
  <w:style w:type="character" w:customStyle="1" w:styleId="WW8Num29z0">
    <w:name w:val="WW8Num29z0"/>
    <w:uiPriority w:val="99"/>
    <w:rsid w:val="00712A4A"/>
    <w:rPr>
      <w:rFonts w:ascii="Symbol" w:hAnsi="Symbol"/>
    </w:rPr>
  </w:style>
  <w:style w:type="character" w:customStyle="1" w:styleId="WW8Num29z1">
    <w:name w:val="WW8Num29z1"/>
    <w:uiPriority w:val="99"/>
    <w:rsid w:val="00712A4A"/>
    <w:rPr>
      <w:rFonts w:ascii="Courier New" w:hAnsi="Courier New"/>
    </w:rPr>
  </w:style>
  <w:style w:type="character" w:customStyle="1" w:styleId="WW8Num29z2">
    <w:name w:val="WW8Num29z2"/>
    <w:uiPriority w:val="99"/>
    <w:rsid w:val="00712A4A"/>
    <w:rPr>
      <w:rFonts w:ascii="Wingdings" w:hAnsi="Wingdings"/>
    </w:rPr>
  </w:style>
  <w:style w:type="character" w:customStyle="1" w:styleId="WW8Num32z2">
    <w:name w:val="WW8Num32z2"/>
    <w:uiPriority w:val="99"/>
    <w:rsid w:val="00712A4A"/>
    <w:rPr>
      <w:b/>
    </w:rPr>
  </w:style>
  <w:style w:type="character" w:customStyle="1" w:styleId="WW8Num33z0">
    <w:name w:val="WW8Num33z0"/>
    <w:uiPriority w:val="99"/>
    <w:rsid w:val="00712A4A"/>
    <w:rPr>
      <w:rFonts w:ascii="Symbol" w:hAnsi="Symbol"/>
    </w:rPr>
  </w:style>
  <w:style w:type="character" w:customStyle="1" w:styleId="WW8Num33z1">
    <w:name w:val="WW8Num33z1"/>
    <w:uiPriority w:val="99"/>
    <w:rsid w:val="00712A4A"/>
    <w:rPr>
      <w:rFonts w:ascii="Courier New" w:hAnsi="Courier New"/>
    </w:rPr>
  </w:style>
  <w:style w:type="character" w:customStyle="1" w:styleId="WW8Num33z2">
    <w:name w:val="WW8Num33z2"/>
    <w:uiPriority w:val="99"/>
    <w:rsid w:val="00712A4A"/>
    <w:rPr>
      <w:rFonts w:ascii="Wingdings" w:hAnsi="Wingdings"/>
    </w:rPr>
  </w:style>
  <w:style w:type="character" w:customStyle="1" w:styleId="WW8Num34z0">
    <w:name w:val="WW8Num34z0"/>
    <w:uiPriority w:val="99"/>
    <w:rsid w:val="00712A4A"/>
    <w:rPr>
      <w:rFonts w:ascii="Symbol" w:hAnsi="Symbol"/>
    </w:rPr>
  </w:style>
  <w:style w:type="character" w:customStyle="1" w:styleId="WW8Num34z1">
    <w:name w:val="WW8Num34z1"/>
    <w:uiPriority w:val="99"/>
    <w:rsid w:val="00712A4A"/>
    <w:rPr>
      <w:rFonts w:ascii="Courier New" w:hAnsi="Courier New"/>
    </w:rPr>
  </w:style>
  <w:style w:type="character" w:customStyle="1" w:styleId="WW8Num34z2">
    <w:name w:val="WW8Num34z2"/>
    <w:uiPriority w:val="99"/>
    <w:rsid w:val="00712A4A"/>
    <w:rPr>
      <w:rFonts w:ascii="Wingdings" w:hAnsi="Wingdings"/>
    </w:rPr>
  </w:style>
  <w:style w:type="character" w:customStyle="1" w:styleId="WW8Num36z0">
    <w:name w:val="WW8Num36z0"/>
    <w:uiPriority w:val="99"/>
    <w:rsid w:val="00712A4A"/>
    <w:rPr>
      <w:rFonts w:ascii="Symbol" w:hAnsi="Symbol"/>
    </w:rPr>
  </w:style>
  <w:style w:type="character" w:customStyle="1" w:styleId="WW8Num36z1">
    <w:name w:val="WW8Num36z1"/>
    <w:uiPriority w:val="99"/>
    <w:rsid w:val="00712A4A"/>
    <w:rPr>
      <w:rFonts w:ascii="Courier New" w:hAnsi="Courier New"/>
    </w:rPr>
  </w:style>
  <w:style w:type="character" w:customStyle="1" w:styleId="WW8Num36z2">
    <w:name w:val="WW8Num36z2"/>
    <w:uiPriority w:val="99"/>
    <w:rsid w:val="00712A4A"/>
    <w:rPr>
      <w:rFonts w:ascii="Wingdings" w:hAnsi="Wingdings"/>
    </w:rPr>
  </w:style>
  <w:style w:type="character" w:customStyle="1" w:styleId="a6">
    <w:name w:val="Маркеры списка"/>
    <w:uiPriority w:val="99"/>
    <w:rsid w:val="00712A4A"/>
    <w:rPr>
      <w:rFonts w:ascii="StarSymbol" w:eastAsia="StarSymbol" w:hAnsi="StarSymbol"/>
      <w:sz w:val="18"/>
    </w:rPr>
  </w:style>
  <w:style w:type="paragraph" w:customStyle="1" w:styleId="21">
    <w:name w:val="Основной текст с отступом 21"/>
    <w:basedOn w:val="Normal"/>
    <w:uiPriority w:val="99"/>
    <w:rsid w:val="00712A4A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szCs w:val="24"/>
      <w:lang w:val="en-US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712A4A"/>
    <w:pPr>
      <w:spacing w:after="560"/>
      <w:jc w:val="center"/>
    </w:pPr>
    <w:rPr>
      <w:rFonts w:ascii="Cambria" w:hAnsi="Cambria"/>
      <w:caps/>
      <w:spacing w:val="20"/>
      <w:sz w:val="1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2A4A"/>
    <w:rPr>
      <w:rFonts w:ascii="Cambria" w:hAnsi="Cambria" w:cs="Times New Roman"/>
      <w:caps/>
      <w:spacing w:val="20"/>
      <w:sz w:val="18"/>
      <w:lang w:val="ru-RU" w:eastAsia="ru-RU"/>
    </w:rPr>
  </w:style>
  <w:style w:type="paragraph" w:customStyle="1" w:styleId="210">
    <w:name w:val="Список 21"/>
    <w:basedOn w:val="Normal"/>
    <w:uiPriority w:val="99"/>
    <w:rsid w:val="00712A4A"/>
    <w:pPr>
      <w:spacing w:line="360" w:lineRule="auto"/>
      <w:ind w:left="566" w:hanging="283"/>
      <w:jc w:val="both"/>
    </w:pPr>
    <w:rPr>
      <w:rFonts w:ascii="Cambria" w:hAnsi="Cambria"/>
      <w:sz w:val="24"/>
      <w:szCs w:val="24"/>
      <w:lang w:val="en-US" w:eastAsia="ar-SA"/>
    </w:rPr>
  </w:style>
  <w:style w:type="paragraph" w:customStyle="1" w:styleId="31">
    <w:name w:val="Основной текст с отступом 31"/>
    <w:basedOn w:val="Normal"/>
    <w:uiPriority w:val="99"/>
    <w:rsid w:val="00712A4A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7">
    <w:name w:val="Содержимое врезки"/>
    <w:basedOn w:val="BodyText"/>
    <w:uiPriority w:val="99"/>
    <w:rsid w:val="00712A4A"/>
    <w:pPr>
      <w:spacing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styleId="BodyTextFirstIndent">
    <w:name w:val="Body Text First Indent"/>
    <w:basedOn w:val="BodyText"/>
    <w:link w:val="BodyTextFirstIndentChar"/>
    <w:uiPriority w:val="99"/>
    <w:rsid w:val="00712A4A"/>
    <w:pPr>
      <w:spacing w:line="360" w:lineRule="auto"/>
      <w:ind w:firstLine="210"/>
      <w:jc w:val="both"/>
    </w:pPr>
    <w:rPr>
      <w:rFonts w:ascii="Cambria" w:hAnsi="Cambria"/>
      <w:sz w:val="22"/>
      <w:lang w:val="en-US" w:eastAsia="en-US"/>
    </w:rPr>
  </w:style>
  <w:style w:type="character" w:customStyle="1" w:styleId="BodyTextFirstIndentChar">
    <w:name w:val="Body Text First Indent Char"/>
    <w:basedOn w:val="BodyTextChar3"/>
    <w:link w:val="BodyTextFirstIndent"/>
    <w:uiPriority w:val="99"/>
    <w:locked/>
    <w:rsid w:val="00712A4A"/>
    <w:rPr>
      <w:rFonts w:ascii="Cambria" w:hAnsi="Cambria" w:cs="Times New Roman"/>
      <w:sz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2A4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712A4A"/>
  </w:style>
  <w:style w:type="paragraph" w:styleId="NormalIndent">
    <w:name w:val="Normal Indent"/>
    <w:basedOn w:val="Normal"/>
    <w:uiPriority w:val="99"/>
    <w:rsid w:val="00712A4A"/>
    <w:pPr>
      <w:spacing w:line="360" w:lineRule="auto"/>
      <w:ind w:left="708"/>
      <w:jc w:val="both"/>
    </w:pPr>
    <w:rPr>
      <w:rFonts w:ascii="Cambria" w:hAnsi="Cambria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rsid w:val="00712A4A"/>
    <w:pPr>
      <w:spacing w:after="120" w:line="480" w:lineRule="auto"/>
      <w:jc w:val="both"/>
    </w:pPr>
    <w:rPr>
      <w:rFonts w:ascii="Cambria" w:hAnsi="Cambria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12A4A"/>
    <w:rPr>
      <w:rFonts w:ascii="Cambria" w:hAnsi="Cambria" w:cs="Times New Roman"/>
      <w:sz w:val="24"/>
      <w:lang w:val="en-US" w:eastAsia="ru-RU"/>
    </w:rPr>
  </w:style>
  <w:style w:type="paragraph" w:styleId="Index1">
    <w:name w:val="index 1"/>
    <w:basedOn w:val="Normal"/>
    <w:next w:val="Normal"/>
    <w:autoRedefine/>
    <w:uiPriority w:val="99"/>
    <w:rsid w:val="00712A4A"/>
    <w:pPr>
      <w:spacing w:line="360" w:lineRule="auto"/>
      <w:ind w:left="200" w:hanging="200"/>
      <w:jc w:val="both"/>
    </w:pPr>
    <w:rPr>
      <w:rFonts w:ascii="Cambria" w:hAnsi="Cambria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712A4A"/>
    <w:pPr>
      <w:spacing w:line="360" w:lineRule="auto"/>
      <w:jc w:val="both"/>
    </w:pPr>
    <w:rPr>
      <w:rFonts w:ascii="Cambria" w:hAnsi="Cambria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712A4A"/>
    <w:pPr>
      <w:spacing w:after="120" w:line="360" w:lineRule="auto"/>
      <w:ind w:left="283" w:firstLine="720"/>
      <w:jc w:val="both"/>
    </w:pPr>
    <w:rPr>
      <w:rFonts w:ascii="Cambria" w:hAnsi="Cambria"/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12A4A"/>
    <w:rPr>
      <w:rFonts w:ascii="Cambria" w:hAnsi="Cambria" w:cs="Times New Roman"/>
      <w:sz w:val="16"/>
      <w:lang w:val="ru-RU" w:eastAsia="ru-RU"/>
    </w:rPr>
  </w:style>
  <w:style w:type="paragraph" w:customStyle="1" w:styleId="15">
    <w:name w:val="1основа Знак Знак Знак"/>
    <w:basedOn w:val="Normal"/>
    <w:link w:val="16"/>
    <w:uiPriority w:val="99"/>
    <w:rsid w:val="00712A4A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sz w:val="24"/>
    </w:rPr>
  </w:style>
  <w:style w:type="character" w:customStyle="1" w:styleId="16">
    <w:name w:val="1основа Знак Знак Знак Знак"/>
    <w:link w:val="15"/>
    <w:uiPriority w:val="99"/>
    <w:locked/>
    <w:rsid w:val="00712A4A"/>
    <w:rPr>
      <w:rFonts w:ascii="Arial" w:hAnsi="Arial"/>
      <w:sz w:val="24"/>
      <w:lang w:val="ru-RU" w:eastAsia="ru-RU"/>
    </w:rPr>
  </w:style>
  <w:style w:type="paragraph" w:customStyle="1" w:styleId="ConsNormal">
    <w:name w:val="ConsNormal"/>
    <w:uiPriority w:val="99"/>
    <w:rsid w:val="00712A4A"/>
    <w:pPr>
      <w:widowControl w:val="0"/>
      <w:autoSpaceDE w:val="0"/>
      <w:autoSpaceDN w:val="0"/>
      <w:adjustRightInd w:val="0"/>
      <w:spacing w:after="200" w:line="252" w:lineRule="auto"/>
      <w:ind w:firstLine="720"/>
      <w:jc w:val="both"/>
    </w:pPr>
    <w:rPr>
      <w:rFonts w:ascii="Arial" w:hAnsi="Arial" w:cs="Arial"/>
    </w:rPr>
  </w:style>
  <w:style w:type="character" w:customStyle="1" w:styleId="WW-Absatz-Standardschriftart1111111111111">
    <w:name w:val="WW-Absatz-Standardschriftart1111111111111"/>
    <w:uiPriority w:val="99"/>
    <w:rsid w:val="00712A4A"/>
  </w:style>
  <w:style w:type="paragraph" w:customStyle="1" w:styleId="S1">
    <w:name w:val="S_Обычный в таблице"/>
    <w:basedOn w:val="Normal"/>
    <w:link w:val="S2"/>
    <w:uiPriority w:val="99"/>
    <w:rsid w:val="00712A4A"/>
    <w:pPr>
      <w:spacing w:line="360" w:lineRule="auto"/>
      <w:jc w:val="center"/>
    </w:pPr>
    <w:rPr>
      <w:rFonts w:ascii="Cambria" w:hAnsi="Cambria"/>
      <w:sz w:val="24"/>
    </w:rPr>
  </w:style>
  <w:style w:type="character" w:customStyle="1" w:styleId="S2">
    <w:name w:val="S_Обычный в таблице Знак"/>
    <w:link w:val="S1"/>
    <w:uiPriority w:val="99"/>
    <w:locked/>
    <w:rsid w:val="00712A4A"/>
    <w:rPr>
      <w:rFonts w:ascii="Cambria" w:hAnsi="Cambria"/>
      <w:sz w:val="24"/>
      <w:lang w:val="ru-RU" w:eastAsia="ru-RU"/>
    </w:rPr>
  </w:style>
  <w:style w:type="paragraph" w:styleId="BlockText">
    <w:name w:val="Block Text"/>
    <w:basedOn w:val="Normal"/>
    <w:uiPriority w:val="99"/>
    <w:rsid w:val="00712A4A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 w:val="24"/>
      <w:szCs w:val="18"/>
      <w:lang w:val="en-US"/>
    </w:rPr>
  </w:style>
  <w:style w:type="paragraph" w:customStyle="1" w:styleId="17">
    <w:name w:val="Цитата1"/>
    <w:basedOn w:val="Normal"/>
    <w:uiPriority w:val="99"/>
    <w:rsid w:val="00712A4A"/>
    <w:pPr>
      <w:suppressAutoHyphens/>
      <w:spacing w:line="360" w:lineRule="auto"/>
      <w:ind w:left="284" w:right="-1" w:firstLine="567"/>
      <w:jc w:val="both"/>
    </w:pPr>
    <w:rPr>
      <w:rFonts w:ascii="Cambria" w:hAnsi="Cambria"/>
      <w:sz w:val="24"/>
      <w:szCs w:val="24"/>
      <w:lang w:val="en-US" w:eastAsia="ar-SA"/>
    </w:rPr>
  </w:style>
  <w:style w:type="character" w:customStyle="1" w:styleId="a8">
    <w:name w:val="Символы концевой сноски"/>
    <w:uiPriority w:val="99"/>
    <w:rsid w:val="00712A4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712A4A"/>
    <w:pPr>
      <w:spacing w:line="360" w:lineRule="auto"/>
      <w:jc w:val="both"/>
    </w:pPr>
    <w:rPr>
      <w:rFonts w:ascii="Cambria" w:hAnsi="Cambria"/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712A4A"/>
    <w:rPr>
      <w:rFonts w:ascii="Cambria" w:hAnsi="Cambria" w:cs="Times New Roman"/>
      <w:lang w:val="ru-RU" w:eastAsia="ar-SA" w:bidi="ar-SA"/>
    </w:rPr>
  </w:style>
  <w:style w:type="paragraph" w:styleId="TOC1">
    <w:name w:val="toc 1"/>
    <w:basedOn w:val="Normal"/>
    <w:next w:val="Normal"/>
    <w:autoRedefine/>
    <w:uiPriority w:val="99"/>
    <w:rsid w:val="00712A4A"/>
    <w:pPr>
      <w:tabs>
        <w:tab w:val="left" w:pos="426"/>
        <w:tab w:val="right" w:leader="dot" w:pos="9771"/>
      </w:tabs>
      <w:ind w:left="567" w:hanging="567"/>
    </w:pPr>
    <w:rPr>
      <w:bCs/>
      <w:caps/>
      <w:sz w:val="24"/>
      <w:szCs w:val="24"/>
      <w:lang w:val="en-US"/>
    </w:rPr>
  </w:style>
  <w:style w:type="paragraph" w:styleId="TOC2">
    <w:name w:val="toc 2"/>
    <w:basedOn w:val="Normal"/>
    <w:next w:val="Normal"/>
    <w:autoRedefine/>
    <w:uiPriority w:val="99"/>
    <w:rsid w:val="00712A4A"/>
    <w:pPr>
      <w:tabs>
        <w:tab w:val="left" w:pos="426"/>
        <w:tab w:val="right" w:leader="dot" w:pos="9771"/>
      </w:tabs>
    </w:pPr>
    <w:rPr>
      <w:bCs/>
      <w:noProof/>
    </w:rPr>
  </w:style>
  <w:style w:type="paragraph" w:customStyle="1" w:styleId="18">
    <w:name w:val="Подзаголовок_1"/>
    <w:basedOn w:val="Heading9"/>
    <w:link w:val="19"/>
    <w:uiPriority w:val="99"/>
    <w:rsid w:val="00712A4A"/>
    <w:rPr>
      <w:b/>
      <w:sz w:val="26"/>
    </w:rPr>
  </w:style>
  <w:style w:type="character" w:customStyle="1" w:styleId="19">
    <w:name w:val="Подзаголовок_1 Знак"/>
    <w:link w:val="18"/>
    <w:uiPriority w:val="99"/>
    <w:locked/>
    <w:rsid w:val="00712A4A"/>
    <w:rPr>
      <w:rFonts w:ascii="Cambria" w:hAnsi="Cambria"/>
      <w:b/>
      <w:i/>
      <w:caps/>
      <w:spacing w:val="10"/>
      <w:sz w:val="26"/>
      <w:lang w:val="ru-RU" w:eastAsia="ru-RU"/>
    </w:rPr>
  </w:style>
  <w:style w:type="paragraph" w:styleId="Caption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Normal"/>
    <w:next w:val="Normal"/>
    <w:link w:val="CaptionChar"/>
    <w:uiPriority w:val="99"/>
    <w:qFormat/>
    <w:rsid w:val="00712A4A"/>
    <w:pPr>
      <w:spacing w:line="360" w:lineRule="auto"/>
      <w:jc w:val="both"/>
    </w:pPr>
    <w:rPr>
      <w:rFonts w:ascii="Cambria" w:hAnsi="Cambria"/>
      <w:caps/>
      <w:spacing w:val="10"/>
      <w:sz w:val="18"/>
      <w:lang w:val="en-US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ink w:val="Caption"/>
    <w:uiPriority w:val="99"/>
    <w:locked/>
    <w:rsid w:val="00712A4A"/>
    <w:rPr>
      <w:rFonts w:ascii="Cambria" w:hAnsi="Cambria"/>
      <w:caps/>
      <w:spacing w:val="10"/>
      <w:sz w:val="18"/>
      <w:lang w:val="en-US" w:eastAsia="ru-RU"/>
    </w:rPr>
  </w:style>
  <w:style w:type="character" w:styleId="Strong">
    <w:name w:val="Strong"/>
    <w:basedOn w:val="DefaultParagraphFont"/>
    <w:uiPriority w:val="99"/>
    <w:qFormat/>
    <w:rsid w:val="00712A4A"/>
    <w:rPr>
      <w:rFonts w:cs="Times New Roman"/>
      <w:b/>
      <w:color w:val="943634"/>
      <w:spacing w:val="5"/>
    </w:rPr>
  </w:style>
  <w:style w:type="character" w:styleId="Emphasis">
    <w:name w:val="Emphasis"/>
    <w:basedOn w:val="DefaultParagraphFont"/>
    <w:uiPriority w:val="99"/>
    <w:qFormat/>
    <w:rsid w:val="00712A4A"/>
    <w:rPr>
      <w:rFonts w:cs="Times New Roman"/>
      <w:caps/>
      <w:spacing w:val="5"/>
      <w:sz w:val="20"/>
    </w:rPr>
  </w:style>
  <w:style w:type="paragraph" w:customStyle="1" w:styleId="1a">
    <w:name w:val="Без интервала1"/>
    <w:basedOn w:val="Normal"/>
    <w:link w:val="NoSpacingChar"/>
    <w:uiPriority w:val="99"/>
    <w:rsid w:val="00712A4A"/>
    <w:pPr>
      <w:jc w:val="both"/>
    </w:pPr>
    <w:rPr>
      <w:rFonts w:ascii="Cambria" w:hAnsi="Cambria"/>
      <w:sz w:val="24"/>
      <w:lang w:val="en-US"/>
    </w:rPr>
  </w:style>
  <w:style w:type="character" w:customStyle="1" w:styleId="NoSpacingChar">
    <w:name w:val="No Spacing Char"/>
    <w:link w:val="1a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customStyle="1" w:styleId="211">
    <w:name w:val="Цитата 21"/>
    <w:basedOn w:val="Normal"/>
    <w:next w:val="Normal"/>
    <w:link w:val="QuoteChar"/>
    <w:uiPriority w:val="99"/>
    <w:rsid w:val="00712A4A"/>
    <w:pPr>
      <w:spacing w:line="360" w:lineRule="auto"/>
      <w:jc w:val="both"/>
    </w:pPr>
    <w:rPr>
      <w:rFonts w:ascii="Cambria" w:hAnsi="Cambria"/>
      <w:i/>
    </w:rPr>
  </w:style>
  <w:style w:type="character" w:customStyle="1" w:styleId="QuoteChar">
    <w:name w:val="Quote Char"/>
    <w:link w:val="211"/>
    <w:uiPriority w:val="99"/>
    <w:locked/>
    <w:rsid w:val="00712A4A"/>
    <w:rPr>
      <w:rFonts w:ascii="Cambria" w:hAnsi="Cambria"/>
      <w:i/>
      <w:lang w:val="ru-RU" w:eastAsia="ru-RU"/>
    </w:rPr>
  </w:style>
  <w:style w:type="paragraph" w:customStyle="1" w:styleId="1b">
    <w:name w:val="Выделенная цитата1"/>
    <w:basedOn w:val="Normal"/>
    <w:next w:val="Normal"/>
    <w:link w:val="IntenseQuoteChar"/>
    <w:uiPriority w:val="99"/>
    <w:rsid w:val="00712A4A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</w:rPr>
  </w:style>
  <w:style w:type="character" w:customStyle="1" w:styleId="IntenseQuoteChar">
    <w:name w:val="Intense Quote Char"/>
    <w:link w:val="1b"/>
    <w:uiPriority w:val="99"/>
    <w:locked/>
    <w:rsid w:val="00712A4A"/>
    <w:rPr>
      <w:rFonts w:ascii="Cambria" w:hAnsi="Cambria"/>
      <w:caps/>
      <w:color w:val="622423"/>
      <w:spacing w:val="5"/>
      <w:lang w:val="ru-RU" w:eastAsia="ru-RU"/>
    </w:rPr>
  </w:style>
  <w:style w:type="character" w:customStyle="1" w:styleId="1c">
    <w:name w:val="Слабое выделение1"/>
    <w:uiPriority w:val="99"/>
    <w:rsid w:val="00712A4A"/>
    <w:rPr>
      <w:i/>
    </w:rPr>
  </w:style>
  <w:style w:type="character" w:customStyle="1" w:styleId="1d">
    <w:name w:val="Сильное выделение1"/>
    <w:uiPriority w:val="99"/>
    <w:rsid w:val="00712A4A"/>
    <w:rPr>
      <w:i/>
      <w:caps/>
      <w:spacing w:val="10"/>
      <w:sz w:val="20"/>
    </w:rPr>
  </w:style>
  <w:style w:type="character" w:customStyle="1" w:styleId="1e">
    <w:name w:val="Слабая ссылка1"/>
    <w:uiPriority w:val="99"/>
    <w:rsid w:val="00712A4A"/>
    <w:rPr>
      <w:rFonts w:ascii="Calibri" w:hAnsi="Calibri"/>
      <w:i/>
      <w:color w:val="622423"/>
    </w:rPr>
  </w:style>
  <w:style w:type="character" w:customStyle="1" w:styleId="1f">
    <w:name w:val="Сильная ссылка1"/>
    <w:uiPriority w:val="99"/>
    <w:rsid w:val="00712A4A"/>
    <w:rPr>
      <w:rFonts w:ascii="Calibri" w:hAnsi="Calibri"/>
      <w:b/>
      <w:i/>
      <w:color w:val="622423"/>
    </w:rPr>
  </w:style>
  <w:style w:type="character" w:customStyle="1" w:styleId="1f0">
    <w:name w:val="Название книги1"/>
    <w:uiPriority w:val="99"/>
    <w:rsid w:val="00712A4A"/>
    <w:rPr>
      <w:caps/>
      <w:color w:val="622423"/>
      <w:spacing w:val="5"/>
      <w:u w:color="622423"/>
    </w:rPr>
  </w:style>
  <w:style w:type="paragraph" w:customStyle="1" w:styleId="1f1">
    <w:name w:val="Заголовок оглавления1"/>
    <w:basedOn w:val="Heading1"/>
    <w:next w:val="Normal"/>
    <w:uiPriority w:val="99"/>
    <w:rsid w:val="00712A4A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f2">
    <w:name w:val="Обычный1"/>
    <w:uiPriority w:val="99"/>
    <w:rsid w:val="00712A4A"/>
    <w:pPr>
      <w:snapToGrid w:val="0"/>
    </w:pPr>
    <w:rPr>
      <w:szCs w:val="20"/>
    </w:rPr>
  </w:style>
  <w:style w:type="paragraph" w:styleId="TOC3">
    <w:name w:val="toc 3"/>
    <w:basedOn w:val="Normal"/>
    <w:next w:val="Normal"/>
    <w:autoRedefine/>
    <w:uiPriority w:val="99"/>
    <w:rsid w:val="00712A4A"/>
    <w:pPr>
      <w:spacing w:line="360" w:lineRule="auto"/>
      <w:ind w:left="220"/>
    </w:pPr>
    <w:rPr>
      <w:rFonts w:ascii="Calibri" w:hAnsi="Calibri"/>
      <w:lang w:val="en-US"/>
    </w:rPr>
  </w:style>
  <w:style w:type="paragraph" w:styleId="TOC4">
    <w:name w:val="toc 4"/>
    <w:basedOn w:val="Normal"/>
    <w:next w:val="Normal"/>
    <w:autoRedefine/>
    <w:uiPriority w:val="99"/>
    <w:rsid w:val="00712A4A"/>
    <w:pPr>
      <w:spacing w:line="360" w:lineRule="auto"/>
      <w:ind w:left="440"/>
    </w:pPr>
    <w:rPr>
      <w:rFonts w:ascii="Calibri" w:hAnsi="Calibri"/>
      <w:lang w:val="en-US"/>
    </w:rPr>
  </w:style>
  <w:style w:type="paragraph" w:styleId="TOC5">
    <w:name w:val="toc 5"/>
    <w:basedOn w:val="Normal"/>
    <w:next w:val="Normal"/>
    <w:autoRedefine/>
    <w:uiPriority w:val="99"/>
    <w:rsid w:val="00712A4A"/>
    <w:pPr>
      <w:spacing w:line="360" w:lineRule="auto"/>
      <w:ind w:left="660"/>
    </w:pPr>
    <w:rPr>
      <w:rFonts w:ascii="Calibri" w:hAnsi="Calibri"/>
      <w:lang w:val="en-US"/>
    </w:rPr>
  </w:style>
  <w:style w:type="paragraph" w:styleId="TOC6">
    <w:name w:val="toc 6"/>
    <w:basedOn w:val="Normal"/>
    <w:next w:val="Normal"/>
    <w:autoRedefine/>
    <w:uiPriority w:val="99"/>
    <w:rsid w:val="00712A4A"/>
    <w:pPr>
      <w:spacing w:line="360" w:lineRule="auto"/>
      <w:ind w:left="880"/>
    </w:pPr>
    <w:rPr>
      <w:rFonts w:ascii="Calibri" w:hAnsi="Calibri"/>
      <w:lang w:val="en-US"/>
    </w:rPr>
  </w:style>
  <w:style w:type="paragraph" w:styleId="TOC7">
    <w:name w:val="toc 7"/>
    <w:basedOn w:val="Normal"/>
    <w:next w:val="Normal"/>
    <w:autoRedefine/>
    <w:uiPriority w:val="99"/>
    <w:rsid w:val="00712A4A"/>
    <w:pPr>
      <w:spacing w:line="360" w:lineRule="auto"/>
      <w:ind w:left="1100"/>
    </w:pPr>
    <w:rPr>
      <w:rFonts w:ascii="Calibri" w:hAnsi="Calibri"/>
      <w:lang w:val="en-US"/>
    </w:rPr>
  </w:style>
  <w:style w:type="paragraph" w:styleId="TOC8">
    <w:name w:val="toc 8"/>
    <w:basedOn w:val="Normal"/>
    <w:next w:val="Normal"/>
    <w:autoRedefine/>
    <w:uiPriority w:val="99"/>
    <w:rsid w:val="00712A4A"/>
    <w:pPr>
      <w:spacing w:line="360" w:lineRule="auto"/>
      <w:ind w:left="1320"/>
    </w:pPr>
    <w:rPr>
      <w:rFonts w:ascii="Calibri" w:hAnsi="Calibri"/>
      <w:lang w:val="en-US"/>
    </w:rPr>
  </w:style>
  <w:style w:type="paragraph" w:styleId="TOC9">
    <w:name w:val="toc 9"/>
    <w:basedOn w:val="Normal"/>
    <w:next w:val="Normal"/>
    <w:autoRedefine/>
    <w:uiPriority w:val="99"/>
    <w:rsid w:val="00712A4A"/>
    <w:pPr>
      <w:spacing w:line="360" w:lineRule="auto"/>
      <w:ind w:left="1540"/>
    </w:pPr>
    <w:rPr>
      <w:rFonts w:ascii="Calibri" w:hAnsi="Calibri"/>
      <w:lang w:val="en-US"/>
    </w:rPr>
  </w:style>
  <w:style w:type="paragraph" w:customStyle="1" w:styleId="a9">
    <w:name w:val="Заголовок без нумерации"/>
    <w:basedOn w:val="Heading3"/>
    <w:link w:val="aa"/>
    <w:uiPriority w:val="99"/>
    <w:rsid w:val="00712A4A"/>
    <w:pPr>
      <w:numPr>
        <w:ilvl w:val="2"/>
      </w:numPr>
      <w:tabs>
        <w:tab w:val="left" w:pos="851"/>
      </w:tabs>
      <w:spacing w:before="240" w:after="240"/>
      <w:jc w:val="left"/>
    </w:pPr>
    <w:rPr>
      <w:b/>
      <w:sz w:val="24"/>
      <w:lang w:val="ru-RU"/>
    </w:rPr>
  </w:style>
  <w:style w:type="character" w:customStyle="1" w:styleId="aa">
    <w:name w:val="Заголовок без нумерации Знак"/>
    <w:link w:val="a9"/>
    <w:uiPriority w:val="99"/>
    <w:locked/>
    <w:rsid w:val="00712A4A"/>
    <w:rPr>
      <w:b/>
      <w:sz w:val="24"/>
      <w:lang w:val="ru-RU" w:eastAsia="ru-RU"/>
    </w:rPr>
  </w:style>
  <w:style w:type="paragraph" w:customStyle="1" w:styleId="Standard">
    <w:name w:val="Standard"/>
    <w:uiPriority w:val="99"/>
    <w:rsid w:val="00712A4A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customStyle="1" w:styleId="S3">
    <w:name w:val="S_Обычный"/>
    <w:basedOn w:val="Standard"/>
    <w:uiPriority w:val="99"/>
    <w:rsid w:val="00712A4A"/>
    <w:pPr>
      <w:ind w:firstLine="709"/>
    </w:pPr>
  </w:style>
  <w:style w:type="paragraph" w:customStyle="1" w:styleId="1f3">
    <w:name w:val="Рабочий Стиль1"/>
    <w:basedOn w:val="BodyText"/>
    <w:uiPriority w:val="99"/>
    <w:rsid w:val="00712A4A"/>
    <w:pPr>
      <w:spacing w:after="0" w:line="312" w:lineRule="auto"/>
      <w:ind w:firstLine="567"/>
      <w:jc w:val="both"/>
    </w:pPr>
    <w:rPr>
      <w:sz w:val="28"/>
    </w:rPr>
  </w:style>
  <w:style w:type="paragraph" w:customStyle="1" w:styleId="22">
    <w:name w:val="Обычный2"/>
    <w:uiPriority w:val="99"/>
    <w:rsid w:val="00712A4A"/>
    <w:pPr>
      <w:snapToGrid w:val="0"/>
    </w:pPr>
    <w:rPr>
      <w:szCs w:val="20"/>
    </w:rPr>
  </w:style>
  <w:style w:type="paragraph" w:customStyle="1" w:styleId="140">
    <w:name w:val="Стиль 14 пт По ширине"/>
    <w:basedOn w:val="Normal"/>
    <w:uiPriority w:val="99"/>
    <w:rsid w:val="00712A4A"/>
    <w:pPr>
      <w:jc w:val="both"/>
    </w:pPr>
    <w:rPr>
      <w:sz w:val="28"/>
    </w:rPr>
  </w:style>
  <w:style w:type="paragraph" w:styleId="List2">
    <w:name w:val="List 2"/>
    <w:basedOn w:val="Normal"/>
    <w:uiPriority w:val="99"/>
    <w:rsid w:val="00712A4A"/>
    <w:pPr>
      <w:ind w:left="566" w:hanging="283"/>
    </w:pPr>
    <w:rPr>
      <w:sz w:val="24"/>
      <w:szCs w:val="24"/>
    </w:rPr>
  </w:style>
  <w:style w:type="paragraph" w:styleId="List3">
    <w:name w:val="List 3"/>
    <w:basedOn w:val="Normal"/>
    <w:uiPriority w:val="99"/>
    <w:rsid w:val="00712A4A"/>
    <w:pPr>
      <w:ind w:left="849" w:hanging="283"/>
    </w:pPr>
    <w:rPr>
      <w:sz w:val="24"/>
      <w:szCs w:val="24"/>
    </w:rPr>
  </w:style>
  <w:style w:type="paragraph" w:styleId="List4">
    <w:name w:val="List 4"/>
    <w:basedOn w:val="Normal"/>
    <w:uiPriority w:val="99"/>
    <w:rsid w:val="00712A4A"/>
    <w:pPr>
      <w:ind w:left="1132" w:hanging="283"/>
    </w:pPr>
    <w:rPr>
      <w:sz w:val="24"/>
      <w:szCs w:val="24"/>
    </w:rPr>
  </w:style>
  <w:style w:type="paragraph" w:styleId="ListContinue">
    <w:name w:val="List Continue"/>
    <w:basedOn w:val="Normal"/>
    <w:uiPriority w:val="99"/>
    <w:rsid w:val="00712A4A"/>
    <w:pPr>
      <w:spacing w:after="120"/>
      <w:ind w:left="283"/>
    </w:pPr>
    <w:rPr>
      <w:sz w:val="24"/>
      <w:szCs w:val="24"/>
    </w:rPr>
  </w:style>
  <w:style w:type="paragraph" w:styleId="ListContinue2">
    <w:name w:val="List Continue 2"/>
    <w:basedOn w:val="Normal"/>
    <w:uiPriority w:val="99"/>
    <w:rsid w:val="00712A4A"/>
    <w:pPr>
      <w:spacing w:after="120"/>
      <w:ind w:left="566"/>
    </w:pPr>
    <w:rPr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71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12A4A"/>
    <w:rPr>
      <w:rFonts w:ascii="Courier New" w:hAnsi="Courier New" w:cs="Times New Roman"/>
      <w:lang w:val="ru-RU" w:eastAsia="ru-RU"/>
    </w:rPr>
  </w:style>
  <w:style w:type="character" w:customStyle="1" w:styleId="16-66">
    <w:name w:val="стиль16-66"/>
    <w:uiPriority w:val="99"/>
    <w:rsid w:val="00712A4A"/>
  </w:style>
  <w:style w:type="character" w:customStyle="1" w:styleId="st1">
    <w:name w:val="st1"/>
    <w:uiPriority w:val="99"/>
    <w:rsid w:val="00712A4A"/>
  </w:style>
  <w:style w:type="paragraph" w:customStyle="1" w:styleId="110">
    <w:name w:val="Стиль11"/>
    <w:basedOn w:val="Heading1"/>
    <w:link w:val="111"/>
    <w:autoRedefine/>
    <w:uiPriority w:val="99"/>
    <w:rsid w:val="00712A4A"/>
    <w:pPr>
      <w:keepNext w:val="0"/>
      <w:pBdr>
        <w:bottom w:val="thinThickSmallGap" w:sz="12" w:space="1" w:color="943634"/>
      </w:pBdr>
      <w:spacing w:line="276" w:lineRule="auto"/>
    </w:pPr>
    <w:rPr>
      <w:caps/>
      <w:spacing w:val="20"/>
      <w:kern w:val="28"/>
    </w:rPr>
  </w:style>
  <w:style w:type="character" w:customStyle="1" w:styleId="111">
    <w:name w:val="Стиль11 Знак"/>
    <w:link w:val="110"/>
    <w:uiPriority w:val="99"/>
    <w:locked/>
    <w:rsid w:val="00712A4A"/>
    <w:rPr>
      <w:b/>
      <w:caps/>
      <w:spacing w:val="20"/>
      <w:kern w:val="28"/>
      <w:sz w:val="28"/>
      <w:lang w:val="ru-RU" w:eastAsia="ru-RU"/>
    </w:rPr>
  </w:style>
  <w:style w:type="paragraph" w:customStyle="1" w:styleId="40">
    <w:name w:val="Стиль4"/>
    <w:basedOn w:val="Normal"/>
    <w:link w:val="44"/>
    <w:uiPriority w:val="99"/>
    <w:rsid w:val="00712A4A"/>
    <w:pPr>
      <w:suppressAutoHyphens/>
      <w:spacing w:line="360" w:lineRule="auto"/>
      <w:ind w:left="360" w:hanging="360"/>
      <w:jc w:val="both"/>
    </w:pPr>
    <w:rPr>
      <w:sz w:val="24"/>
      <w:lang w:eastAsia="ar-SA"/>
    </w:rPr>
  </w:style>
  <w:style w:type="character" w:customStyle="1" w:styleId="44">
    <w:name w:val="Стиль4 Знак"/>
    <w:link w:val="40"/>
    <w:uiPriority w:val="99"/>
    <w:locked/>
    <w:rsid w:val="00712A4A"/>
    <w:rPr>
      <w:sz w:val="24"/>
      <w:lang w:val="ru-RU" w:eastAsia="ar-SA" w:bidi="ar-SA"/>
    </w:rPr>
  </w:style>
  <w:style w:type="character" w:customStyle="1" w:styleId="FontStyle12">
    <w:name w:val="Font Style12"/>
    <w:uiPriority w:val="99"/>
    <w:rsid w:val="00712A4A"/>
    <w:rPr>
      <w:rFonts w:ascii="Times New Roman" w:hAnsi="Times New Roman"/>
      <w:sz w:val="28"/>
    </w:rPr>
  </w:style>
  <w:style w:type="paragraph" w:customStyle="1" w:styleId="Style2">
    <w:name w:val="Style2"/>
    <w:basedOn w:val="Normal"/>
    <w:uiPriority w:val="99"/>
    <w:rsid w:val="00712A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">
    <w:name w:val="Рисунок/Таблица"/>
    <w:basedOn w:val="Normal"/>
    <w:uiPriority w:val="99"/>
    <w:rsid w:val="00712A4A"/>
    <w:pPr>
      <w:spacing w:after="120" w:line="360" w:lineRule="auto"/>
      <w:ind w:firstLine="567"/>
      <w:jc w:val="center"/>
    </w:pPr>
    <w:rPr>
      <w:sz w:val="28"/>
      <w:szCs w:val="24"/>
    </w:rPr>
  </w:style>
  <w:style w:type="paragraph" w:customStyle="1" w:styleId="ac">
    <w:name w:val="Стиль адрес"/>
    <w:basedOn w:val="Normal"/>
    <w:uiPriority w:val="99"/>
    <w:rsid w:val="00712A4A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lang w:val="en-US"/>
    </w:rPr>
  </w:style>
  <w:style w:type="character" w:customStyle="1" w:styleId="apple-converted-space">
    <w:name w:val="apple-converted-space"/>
    <w:uiPriority w:val="99"/>
    <w:rsid w:val="00712A4A"/>
  </w:style>
  <w:style w:type="paragraph" w:customStyle="1" w:styleId="xl63">
    <w:name w:val="xl63"/>
    <w:basedOn w:val="Normal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Normal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1f4">
    <w:name w:val="Стиль1"/>
    <w:basedOn w:val="10"/>
    <w:link w:val="1f5"/>
    <w:uiPriority w:val="99"/>
    <w:rsid w:val="00712A4A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1f5">
    <w:name w:val="Стиль1 Знак"/>
    <w:link w:val="1f4"/>
    <w:uiPriority w:val="99"/>
    <w:locked/>
    <w:rsid w:val="00712A4A"/>
    <w:rPr>
      <w:sz w:val="24"/>
      <w:lang w:val="ru-RU" w:eastAsia="ar-SA" w:bidi="ar-SA"/>
    </w:rPr>
  </w:style>
  <w:style w:type="paragraph" w:customStyle="1" w:styleId="3">
    <w:name w:val="Стиль3"/>
    <w:basedOn w:val="1f4"/>
    <w:link w:val="30"/>
    <w:uiPriority w:val="99"/>
    <w:rsid w:val="00712A4A"/>
    <w:pPr>
      <w:spacing w:line="360" w:lineRule="auto"/>
    </w:pPr>
  </w:style>
  <w:style w:type="character" w:customStyle="1" w:styleId="30">
    <w:name w:val="Стиль3 Знак"/>
    <w:link w:val="3"/>
    <w:uiPriority w:val="99"/>
    <w:locked/>
    <w:rsid w:val="00712A4A"/>
    <w:rPr>
      <w:sz w:val="24"/>
      <w:lang w:val="ru-RU" w:eastAsia="ar-SA" w:bidi="ar-SA"/>
    </w:rPr>
  </w:style>
  <w:style w:type="paragraph" w:customStyle="1" w:styleId="font6">
    <w:name w:val="font6"/>
    <w:basedOn w:val="Normal"/>
    <w:uiPriority w:val="99"/>
    <w:rsid w:val="00712A4A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07">
    <w:name w:val="xl107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Normal"/>
    <w:uiPriority w:val="99"/>
    <w:rsid w:val="00712A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uiPriority w:val="99"/>
    <w:rsid w:val="00712A4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uiPriority w:val="99"/>
    <w:rsid w:val="00712A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Normal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Normal"/>
    <w:uiPriority w:val="99"/>
    <w:rsid w:val="00712A4A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Normal"/>
    <w:uiPriority w:val="99"/>
    <w:rsid w:val="00712A4A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Normal"/>
    <w:uiPriority w:val="99"/>
    <w:rsid w:val="00712A4A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Normal"/>
    <w:uiPriority w:val="99"/>
    <w:rsid w:val="00712A4A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Normal"/>
    <w:uiPriority w:val="99"/>
    <w:rsid w:val="00712A4A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Normal"/>
    <w:uiPriority w:val="99"/>
    <w:rsid w:val="00712A4A"/>
    <w:pPr>
      <w:spacing w:before="100" w:beforeAutospacing="1" w:after="100" w:afterAutospacing="1"/>
    </w:pPr>
    <w:rPr>
      <w:color w:val="000000"/>
    </w:rPr>
  </w:style>
  <w:style w:type="paragraph" w:styleId="Revision">
    <w:name w:val="Revision"/>
    <w:hidden/>
    <w:uiPriority w:val="99"/>
    <w:semiHidden/>
    <w:rsid w:val="00712A4A"/>
    <w:rPr>
      <w:sz w:val="20"/>
      <w:szCs w:val="20"/>
    </w:rPr>
  </w:style>
  <w:style w:type="paragraph" w:styleId="ListParagraph">
    <w:name w:val="List Paragraph"/>
    <w:basedOn w:val="Normal"/>
    <w:link w:val="ListParagraphChar1"/>
    <w:uiPriority w:val="99"/>
    <w:qFormat/>
    <w:rsid w:val="00712A4A"/>
    <w:pPr>
      <w:spacing w:after="200" w:line="276" w:lineRule="auto"/>
      <w:ind w:left="720"/>
      <w:contextualSpacing/>
    </w:pPr>
    <w:rPr>
      <w:sz w:val="24"/>
    </w:rPr>
  </w:style>
  <w:style w:type="table" w:customStyle="1" w:styleId="1f6">
    <w:name w:val="Сетка таблицы1"/>
    <w:uiPriority w:val="99"/>
    <w:rsid w:val="00712A4A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712A4A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link w:val="NoSpacingChar1"/>
    <w:uiPriority w:val="99"/>
    <w:qFormat/>
    <w:rsid w:val="00712A4A"/>
    <w:pPr>
      <w:jc w:val="both"/>
    </w:pPr>
    <w:rPr>
      <w:rFonts w:ascii="Cambria" w:hAnsi="Cambria"/>
      <w:sz w:val="24"/>
      <w:lang w:val="en-US"/>
    </w:rPr>
  </w:style>
  <w:style w:type="character" w:customStyle="1" w:styleId="NoSpacingChar1">
    <w:name w:val="No Spacing Char1"/>
    <w:link w:val="NoSpacing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styleId="Quote">
    <w:name w:val="Quote"/>
    <w:basedOn w:val="Normal"/>
    <w:next w:val="Normal"/>
    <w:link w:val="QuoteChar1"/>
    <w:uiPriority w:val="99"/>
    <w:qFormat/>
    <w:rsid w:val="00712A4A"/>
    <w:pPr>
      <w:spacing w:line="360" w:lineRule="auto"/>
      <w:jc w:val="both"/>
    </w:pPr>
    <w:rPr>
      <w:rFonts w:ascii="Cambria" w:hAnsi="Cambria"/>
      <w:i/>
    </w:rPr>
  </w:style>
  <w:style w:type="character" w:customStyle="1" w:styleId="QuoteChar1">
    <w:name w:val="Quote Char1"/>
    <w:basedOn w:val="DefaultParagraphFont"/>
    <w:link w:val="Quote"/>
    <w:uiPriority w:val="99"/>
    <w:locked/>
    <w:rsid w:val="00712A4A"/>
    <w:rPr>
      <w:rFonts w:ascii="Cambria" w:hAnsi="Cambria" w:cs="Times New Roman"/>
      <w:i/>
      <w:lang w:val="ru-RU" w:eastAsia="ru-RU"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712A4A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712A4A"/>
    <w:rPr>
      <w:rFonts w:ascii="Cambria" w:hAnsi="Cambria" w:cs="Times New Roman"/>
      <w:caps/>
      <w:color w:val="622423"/>
      <w:spacing w:val="5"/>
      <w:lang w:val="ru-RU" w:eastAsia="ru-RU"/>
    </w:rPr>
  </w:style>
  <w:style w:type="character" w:styleId="SubtleEmphasis">
    <w:name w:val="Subtle Emphasis"/>
    <w:basedOn w:val="DefaultParagraphFont"/>
    <w:uiPriority w:val="99"/>
    <w:qFormat/>
    <w:rsid w:val="00712A4A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712A4A"/>
    <w:rPr>
      <w:rFonts w:cs="Times New Roman"/>
      <w:i/>
      <w:caps/>
      <w:spacing w:val="10"/>
      <w:sz w:val="20"/>
    </w:rPr>
  </w:style>
  <w:style w:type="character" w:styleId="SubtleReference">
    <w:name w:val="Subtle Reference"/>
    <w:basedOn w:val="DefaultParagraphFont"/>
    <w:uiPriority w:val="99"/>
    <w:qFormat/>
    <w:rsid w:val="00712A4A"/>
    <w:rPr>
      <w:rFonts w:ascii="Calibri" w:hAnsi="Calibri" w:cs="Times New Roman"/>
      <w:i/>
      <w:color w:val="622423"/>
    </w:rPr>
  </w:style>
  <w:style w:type="character" w:styleId="IntenseReference">
    <w:name w:val="Intense Reference"/>
    <w:basedOn w:val="DefaultParagraphFont"/>
    <w:uiPriority w:val="99"/>
    <w:qFormat/>
    <w:rsid w:val="00712A4A"/>
    <w:rPr>
      <w:rFonts w:ascii="Calibri" w:hAnsi="Calibri" w:cs="Times New Roman"/>
      <w:b/>
      <w:i/>
      <w:color w:val="622423"/>
    </w:rPr>
  </w:style>
  <w:style w:type="character" w:styleId="BookTitle">
    <w:name w:val="Book Title"/>
    <w:basedOn w:val="DefaultParagraphFont"/>
    <w:uiPriority w:val="99"/>
    <w:qFormat/>
    <w:rsid w:val="00712A4A"/>
    <w:rPr>
      <w:rFonts w:cs="Times New Roman"/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99"/>
    <w:qFormat/>
    <w:rsid w:val="00712A4A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table" w:customStyle="1" w:styleId="23">
    <w:name w:val="Сетка таблицы2"/>
    <w:uiPriority w:val="99"/>
    <w:rsid w:val="00712A4A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712A4A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ListParagraph"/>
    <w:uiPriority w:val="99"/>
    <w:locked/>
    <w:rsid w:val="00712A4A"/>
    <w:rPr>
      <w:sz w:val="24"/>
      <w:lang w:val="ru-RU" w:eastAsia="ru-RU"/>
    </w:rPr>
  </w:style>
  <w:style w:type="table" w:customStyle="1" w:styleId="45">
    <w:name w:val="Сетка таблицы4"/>
    <w:uiPriority w:val="99"/>
    <w:rsid w:val="00712A4A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aliases w:val="Знак1 Знак Char1"/>
    <w:uiPriority w:val="99"/>
    <w:locked/>
    <w:rsid w:val="00751F9B"/>
    <w:rPr>
      <w:lang w:val="ru-RU" w:eastAsia="ru-RU"/>
    </w:rPr>
  </w:style>
  <w:style w:type="paragraph" w:customStyle="1" w:styleId="formattext">
    <w:name w:val="formattext"/>
    <w:basedOn w:val="Normal"/>
    <w:uiPriority w:val="99"/>
    <w:rsid w:val="00751F9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1102</TotalTime>
  <Pages>4</Pages>
  <Words>924</Words>
  <Characters>5270</Characters>
  <Application>Microsoft Office Outlook</Application>
  <DocSecurity>0</DocSecurity>
  <Lines>0</Lines>
  <Paragraphs>0</Paragraphs>
  <ScaleCrop>false</ScaleCrop>
  <Company>ДМИ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2</dc:title>
  <dc:subject/>
  <dc:creator>ValushkinA</dc:creator>
  <cp:keywords/>
  <dc:description/>
  <cp:lastModifiedBy>User</cp:lastModifiedBy>
  <cp:revision>205</cp:revision>
  <cp:lastPrinted>2015-03-20T10:59:00Z</cp:lastPrinted>
  <dcterms:created xsi:type="dcterms:W3CDTF">2015-03-13T10:44:00Z</dcterms:created>
  <dcterms:modified xsi:type="dcterms:W3CDTF">2016-04-13T13:05:00Z</dcterms:modified>
</cp:coreProperties>
</file>